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1F4D4" w14:textId="77777777" w:rsidR="00B07AC6" w:rsidRDefault="00B07AC6" w:rsidP="00672B9B">
      <w:pPr>
        <w:spacing w:after="0"/>
        <w:ind w:right="57"/>
        <w:rPr>
          <w:rFonts w:ascii="Times New Roman" w:hAnsi="Times New Roman"/>
          <w:b/>
          <w:sz w:val="24"/>
          <w:szCs w:val="24"/>
        </w:rPr>
      </w:pPr>
    </w:p>
    <w:p w14:paraId="5ECA4FDE" w14:textId="6BEE0CDC" w:rsidR="00137116" w:rsidRDefault="00137116" w:rsidP="00672B9B">
      <w:pPr>
        <w:spacing w:after="0"/>
        <w:jc w:val="center"/>
        <w:rPr>
          <w:rFonts w:ascii="Times New Roman" w:hAnsi="Times New Roman"/>
          <w:b/>
          <w:sz w:val="24"/>
          <w:szCs w:val="24"/>
        </w:rPr>
      </w:pPr>
      <w:r>
        <w:rPr>
          <w:rFonts w:ascii="Times New Roman" w:hAnsi="Times New Roman"/>
          <w:b/>
          <w:sz w:val="24"/>
          <w:szCs w:val="24"/>
        </w:rPr>
        <w:t>1 pirkimo dalis</w:t>
      </w:r>
      <w:r w:rsidR="00600B38">
        <w:rPr>
          <w:rFonts w:ascii="Times New Roman" w:hAnsi="Times New Roman"/>
          <w:b/>
          <w:sz w:val="24"/>
          <w:szCs w:val="24"/>
        </w:rPr>
        <w:t xml:space="preserve"> </w:t>
      </w:r>
    </w:p>
    <w:p w14:paraId="1886CD52" w14:textId="0A2594CE" w:rsidR="00797EBE" w:rsidRDefault="00600B38" w:rsidP="00672B9B">
      <w:pPr>
        <w:spacing w:after="0"/>
        <w:jc w:val="center"/>
        <w:rPr>
          <w:rFonts w:ascii="Times New Roman" w:hAnsi="Times New Roman"/>
          <w:b/>
          <w:sz w:val="24"/>
          <w:szCs w:val="24"/>
        </w:rPr>
      </w:pPr>
      <w:r>
        <w:rPr>
          <w:rFonts w:ascii="Times New Roman" w:hAnsi="Times New Roman"/>
          <w:b/>
          <w:sz w:val="24"/>
          <w:szCs w:val="24"/>
        </w:rPr>
        <w:t>Maceratori</w:t>
      </w:r>
      <w:r w:rsidR="00672B9B">
        <w:rPr>
          <w:rFonts w:ascii="Times New Roman" w:hAnsi="Times New Roman"/>
          <w:b/>
          <w:sz w:val="24"/>
          <w:szCs w:val="24"/>
        </w:rPr>
        <w:t>us</w:t>
      </w:r>
      <w:r w:rsidR="00672B9B" w:rsidRPr="00672B9B">
        <w:rPr>
          <w:rFonts w:ascii="Times New Roman" w:hAnsi="Times New Roman"/>
          <w:b/>
          <w:sz w:val="24"/>
          <w:szCs w:val="24"/>
        </w:rPr>
        <w:t xml:space="preserve"> </w:t>
      </w:r>
      <w:r w:rsidR="00672B9B">
        <w:rPr>
          <w:rFonts w:ascii="Times New Roman" w:hAnsi="Times New Roman"/>
          <w:b/>
          <w:sz w:val="24"/>
          <w:szCs w:val="24"/>
        </w:rPr>
        <w:t>(Perdirbimo įrenginys)</w:t>
      </w:r>
    </w:p>
    <w:p w14:paraId="357B1688" w14:textId="77777777" w:rsidR="00672B9B" w:rsidRDefault="00672B9B" w:rsidP="00672B9B">
      <w:pPr>
        <w:spacing w:after="0"/>
        <w:jc w:val="center"/>
        <w:rPr>
          <w:rFonts w:ascii="Times New Roman" w:hAnsi="Times New Roman"/>
          <w:b/>
          <w:sz w:val="24"/>
          <w:szCs w:val="24"/>
        </w:rPr>
      </w:pPr>
    </w:p>
    <w:p w14:paraId="43946995" w14:textId="77777777" w:rsidR="00797EBE" w:rsidRPr="00797EBE" w:rsidRDefault="00797EBE" w:rsidP="00797EBE">
      <w:pPr>
        <w:spacing w:after="0" w:line="240" w:lineRule="auto"/>
        <w:rPr>
          <w:rFonts w:ascii="Times New Roman" w:eastAsia="Times New Roman" w:hAnsi="Times New Roman"/>
          <w:sz w:val="24"/>
          <w:szCs w:val="24"/>
          <w:lang w:eastAsia="lt-LT"/>
        </w:rPr>
      </w:pPr>
      <w:r w:rsidRPr="00797EBE">
        <w:rPr>
          <w:rFonts w:ascii="Times New Roman" w:eastAsia="Times New Roman" w:hAnsi="Times New Roman"/>
          <w:sz w:val="24"/>
          <w:szCs w:val="24"/>
          <w:lang w:eastAsia="lt-LT"/>
        </w:rPr>
        <w:t>Tiekėjas su pasiūlymu turi pateikti informaciją, įrodančią siūlomos prekės atitikimą kokybės ir techniniams reikalavimams, nurodytiems pirkimo dokumentų techninėje specifikacijoje: tiekėjas turi pateikti gamintojo parengtus katalogus ir/ar siūlomos prekės techninių charakteristikų aprašymus (jei gamintojo kataloge neišsamiai atsispindi siūlomos prekės atitikimas techninės specifikacijos reikalavimams) (pdf formatu) su vertimu į lietuvių kalbą</w:t>
      </w:r>
    </w:p>
    <w:p w14:paraId="64D76122" w14:textId="77777777" w:rsidR="00797EBE" w:rsidRDefault="00797EBE" w:rsidP="008B5B8B">
      <w:pPr>
        <w:spacing w:after="0"/>
        <w:jc w:val="center"/>
        <w:rPr>
          <w:rFonts w:ascii="Times New Roman" w:hAnsi="Times New Roman"/>
          <w:b/>
          <w:sz w:val="24"/>
          <w:szCs w:val="24"/>
        </w:rPr>
      </w:pPr>
    </w:p>
    <w:tbl>
      <w:tblPr>
        <w:tblW w:w="10469" w:type="dxa"/>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2314"/>
        <w:gridCol w:w="4632"/>
        <w:gridCol w:w="2838"/>
      </w:tblGrid>
      <w:tr w:rsidR="00600B38" w14:paraId="5A0B1CC7" w14:textId="77777777" w:rsidTr="00826274">
        <w:tc>
          <w:tcPr>
            <w:tcW w:w="685" w:type="dxa"/>
            <w:tcBorders>
              <w:top w:val="single" w:sz="4" w:space="0" w:color="000000"/>
              <w:left w:val="single" w:sz="4" w:space="0" w:color="000000"/>
              <w:bottom w:val="single" w:sz="4" w:space="0" w:color="000000"/>
              <w:right w:val="single" w:sz="4" w:space="0" w:color="000000"/>
            </w:tcBorders>
            <w:hideMark/>
          </w:tcPr>
          <w:p w14:paraId="369874C5" w14:textId="77777777" w:rsidR="00600B38" w:rsidRDefault="00600B38" w:rsidP="008B5B8B">
            <w:pPr>
              <w:spacing w:after="0" w:line="240" w:lineRule="auto"/>
              <w:rPr>
                <w:rFonts w:ascii="Times New Roman" w:hAnsi="Times New Roman"/>
                <w:b/>
                <w:sz w:val="24"/>
                <w:szCs w:val="24"/>
              </w:rPr>
            </w:pPr>
            <w:r>
              <w:rPr>
                <w:rFonts w:ascii="Times New Roman" w:hAnsi="Times New Roman"/>
                <w:b/>
                <w:sz w:val="24"/>
                <w:szCs w:val="24"/>
              </w:rPr>
              <w:t>Eil. Nr.</w:t>
            </w:r>
          </w:p>
        </w:tc>
        <w:tc>
          <w:tcPr>
            <w:tcW w:w="2314" w:type="dxa"/>
            <w:tcBorders>
              <w:top w:val="single" w:sz="4" w:space="0" w:color="000000"/>
              <w:left w:val="single" w:sz="4" w:space="0" w:color="000000"/>
              <w:bottom w:val="single" w:sz="4" w:space="0" w:color="000000"/>
              <w:right w:val="single" w:sz="4" w:space="0" w:color="000000"/>
            </w:tcBorders>
            <w:hideMark/>
          </w:tcPr>
          <w:p w14:paraId="11C471BA" w14:textId="77777777" w:rsidR="00600B38" w:rsidRDefault="00600B38" w:rsidP="008B5B8B">
            <w:pPr>
              <w:spacing w:after="0" w:line="240" w:lineRule="auto"/>
              <w:jc w:val="both"/>
              <w:rPr>
                <w:rFonts w:ascii="Times New Roman" w:hAnsi="Times New Roman"/>
                <w:b/>
                <w:sz w:val="24"/>
                <w:szCs w:val="24"/>
              </w:rPr>
            </w:pPr>
            <w:r>
              <w:rPr>
                <w:rFonts w:ascii="Times New Roman" w:hAnsi="Times New Roman"/>
                <w:b/>
                <w:sz w:val="24"/>
                <w:szCs w:val="24"/>
              </w:rPr>
              <w:t>Parametrai (specifikacija)</w:t>
            </w:r>
          </w:p>
        </w:tc>
        <w:tc>
          <w:tcPr>
            <w:tcW w:w="4632" w:type="dxa"/>
            <w:tcBorders>
              <w:top w:val="single" w:sz="4" w:space="0" w:color="000000"/>
              <w:left w:val="single" w:sz="4" w:space="0" w:color="000000"/>
              <w:bottom w:val="single" w:sz="4" w:space="0" w:color="000000"/>
              <w:right w:val="single" w:sz="4" w:space="0" w:color="000000"/>
            </w:tcBorders>
            <w:hideMark/>
          </w:tcPr>
          <w:p w14:paraId="384B9CFA" w14:textId="77777777" w:rsidR="00600B38" w:rsidRDefault="00600B38" w:rsidP="008B5B8B">
            <w:pPr>
              <w:spacing w:after="0" w:line="240" w:lineRule="auto"/>
              <w:jc w:val="both"/>
              <w:rPr>
                <w:rFonts w:ascii="Times New Roman" w:hAnsi="Times New Roman"/>
                <w:b/>
                <w:sz w:val="24"/>
                <w:szCs w:val="24"/>
              </w:rPr>
            </w:pPr>
            <w:r>
              <w:rPr>
                <w:rFonts w:ascii="Times New Roman" w:hAnsi="Times New Roman"/>
                <w:b/>
                <w:sz w:val="24"/>
                <w:szCs w:val="24"/>
              </w:rPr>
              <w:t>Reikalaujamos parametrų reikšmės</w:t>
            </w:r>
          </w:p>
        </w:tc>
        <w:tc>
          <w:tcPr>
            <w:tcW w:w="2838" w:type="dxa"/>
            <w:tcBorders>
              <w:top w:val="single" w:sz="4" w:space="0" w:color="000000"/>
              <w:left w:val="single" w:sz="4" w:space="0" w:color="000000"/>
              <w:bottom w:val="single" w:sz="4" w:space="0" w:color="000000"/>
              <w:right w:val="single" w:sz="4" w:space="0" w:color="000000"/>
            </w:tcBorders>
            <w:hideMark/>
          </w:tcPr>
          <w:p w14:paraId="47D1E355" w14:textId="77777777" w:rsidR="00600B38" w:rsidRDefault="00600B38" w:rsidP="008B5B8B">
            <w:pPr>
              <w:spacing w:after="0" w:line="240" w:lineRule="auto"/>
              <w:jc w:val="both"/>
              <w:rPr>
                <w:rFonts w:ascii="Times New Roman" w:hAnsi="Times New Roman"/>
                <w:b/>
                <w:sz w:val="24"/>
                <w:szCs w:val="24"/>
              </w:rPr>
            </w:pPr>
            <w:r>
              <w:rPr>
                <w:rFonts w:ascii="Times New Roman" w:hAnsi="Times New Roman"/>
                <w:b/>
                <w:sz w:val="24"/>
                <w:szCs w:val="24"/>
              </w:rPr>
              <w:t xml:space="preserve">Tiekėjo siūlomų prekių parametrai ir jų reikšmės </w:t>
            </w:r>
          </w:p>
        </w:tc>
      </w:tr>
      <w:tr w:rsidR="008B37DF" w:rsidRPr="00772E61" w14:paraId="17922454" w14:textId="77777777" w:rsidTr="00826274">
        <w:tc>
          <w:tcPr>
            <w:tcW w:w="685" w:type="dxa"/>
            <w:tcBorders>
              <w:top w:val="single" w:sz="4" w:space="0" w:color="000000"/>
              <w:left w:val="single" w:sz="4" w:space="0" w:color="000000"/>
              <w:bottom w:val="single" w:sz="4" w:space="0" w:color="000000"/>
              <w:right w:val="single" w:sz="4" w:space="0" w:color="000000"/>
            </w:tcBorders>
          </w:tcPr>
          <w:p w14:paraId="775BE385" w14:textId="194C088E" w:rsidR="008B37DF" w:rsidRPr="00772E61" w:rsidRDefault="008B37DF" w:rsidP="008B5B8B">
            <w:pPr>
              <w:spacing w:after="0" w:line="240" w:lineRule="auto"/>
              <w:jc w:val="center"/>
              <w:rPr>
                <w:rFonts w:ascii="Times New Roman" w:hAnsi="Times New Roman"/>
                <w:sz w:val="24"/>
                <w:szCs w:val="24"/>
              </w:rPr>
            </w:pPr>
          </w:p>
        </w:tc>
        <w:tc>
          <w:tcPr>
            <w:tcW w:w="2314" w:type="dxa"/>
            <w:vAlign w:val="center"/>
          </w:tcPr>
          <w:p w14:paraId="1B344E5E"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Paskirtis</w:t>
            </w:r>
          </w:p>
        </w:tc>
        <w:tc>
          <w:tcPr>
            <w:tcW w:w="4632" w:type="dxa"/>
            <w:vAlign w:val="center"/>
          </w:tcPr>
          <w:p w14:paraId="40AF391A"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Perdirbimo įrenginys panaudotiems vienkartiniams basonams, antelėms ir kitiems indams pagamintiems iš celiuliozės, užtikrinantis pilną susmulkinimą , skystos atliekų konsistencijos gavimą ir pašalinimą į kanalizacijos sistemą.</w:t>
            </w:r>
          </w:p>
        </w:tc>
        <w:tc>
          <w:tcPr>
            <w:tcW w:w="2838" w:type="dxa"/>
            <w:tcBorders>
              <w:top w:val="single" w:sz="4" w:space="0" w:color="000000"/>
              <w:left w:val="single" w:sz="4" w:space="0" w:color="000000"/>
              <w:bottom w:val="single" w:sz="4" w:space="0" w:color="000000"/>
              <w:right w:val="single" w:sz="4" w:space="0" w:color="000000"/>
            </w:tcBorders>
          </w:tcPr>
          <w:p w14:paraId="1D2E62D4"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53E78F20" w14:textId="77777777" w:rsidTr="00826274">
        <w:tc>
          <w:tcPr>
            <w:tcW w:w="685" w:type="dxa"/>
            <w:tcBorders>
              <w:top w:val="single" w:sz="4" w:space="0" w:color="000000"/>
              <w:left w:val="single" w:sz="4" w:space="0" w:color="000000"/>
              <w:bottom w:val="single" w:sz="4" w:space="0" w:color="000000"/>
              <w:right w:val="single" w:sz="4" w:space="0" w:color="000000"/>
            </w:tcBorders>
          </w:tcPr>
          <w:p w14:paraId="5C885EAA" w14:textId="14F0E949"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76A489C7"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Maksimalus įrenginio pakrovimas</w:t>
            </w:r>
          </w:p>
        </w:tc>
        <w:tc>
          <w:tcPr>
            <w:tcW w:w="4632" w:type="dxa"/>
            <w:vAlign w:val="center"/>
          </w:tcPr>
          <w:p w14:paraId="21469852"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 </w:t>
            </w:r>
            <w:r w:rsidRPr="00093D90">
              <w:rPr>
                <w:rFonts w:ascii="Times New Roman" w:hAnsi="Times New Roman"/>
                <w:sz w:val="24"/>
                <w:szCs w:val="24"/>
              </w:rPr>
              <w:t>4</w:t>
            </w:r>
            <w:r w:rsidRPr="00772E61">
              <w:rPr>
                <w:rFonts w:ascii="Times New Roman" w:hAnsi="Times New Roman"/>
                <w:sz w:val="24"/>
                <w:szCs w:val="24"/>
              </w:rPr>
              <w:t xml:space="preserve"> vnt. vienkartinių priemonių</w:t>
            </w:r>
          </w:p>
        </w:tc>
        <w:tc>
          <w:tcPr>
            <w:tcW w:w="2838" w:type="dxa"/>
            <w:tcBorders>
              <w:top w:val="single" w:sz="4" w:space="0" w:color="000000"/>
              <w:left w:val="single" w:sz="4" w:space="0" w:color="000000"/>
              <w:bottom w:val="single" w:sz="4" w:space="0" w:color="000000"/>
              <w:right w:val="single" w:sz="4" w:space="0" w:color="000000"/>
            </w:tcBorders>
          </w:tcPr>
          <w:p w14:paraId="2C4E538A"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23D0BA4A" w14:textId="77777777" w:rsidTr="00826274">
        <w:tc>
          <w:tcPr>
            <w:tcW w:w="685" w:type="dxa"/>
            <w:tcBorders>
              <w:top w:val="single" w:sz="4" w:space="0" w:color="000000"/>
              <w:left w:val="single" w:sz="4" w:space="0" w:color="000000"/>
              <w:bottom w:val="single" w:sz="4" w:space="0" w:color="000000"/>
              <w:right w:val="single" w:sz="4" w:space="0" w:color="000000"/>
            </w:tcBorders>
          </w:tcPr>
          <w:p w14:paraId="756AAF17" w14:textId="793243BF"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18CBF7D9"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Perdirbimo įrenginys su automatiniu antibakteriniu valymo procesu</w:t>
            </w:r>
          </w:p>
        </w:tc>
        <w:tc>
          <w:tcPr>
            <w:tcW w:w="4632" w:type="dxa"/>
            <w:vAlign w:val="center"/>
          </w:tcPr>
          <w:p w14:paraId="63F00849"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Būtinas </w:t>
            </w:r>
          </w:p>
        </w:tc>
        <w:tc>
          <w:tcPr>
            <w:tcW w:w="2838" w:type="dxa"/>
            <w:tcBorders>
              <w:top w:val="single" w:sz="4" w:space="0" w:color="000000"/>
              <w:left w:val="single" w:sz="4" w:space="0" w:color="000000"/>
              <w:bottom w:val="single" w:sz="4" w:space="0" w:color="000000"/>
              <w:right w:val="single" w:sz="4" w:space="0" w:color="000000"/>
            </w:tcBorders>
          </w:tcPr>
          <w:p w14:paraId="0A7ACB2A"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005F661A" w14:textId="77777777" w:rsidTr="00826274">
        <w:tc>
          <w:tcPr>
            <w:tcW w:w="685" w:type="dxa"/>
            <w:tcBorders>
              <w:top w:val="single" w:sz="4" w:space="0" w:color="000000"/>
              <w:left w:val="single" w:sz="4" w:space="0" w:color="000000"/>
              <w:bottom w:val="single" w:sz="4" w:space="0" w:color="000000"/>
              <w:right w:val="single" w:sz="4" w:space="0" w:color="000000"/>
            </w:tcBorders>
          </w:tcPr>
          <w:p w14:paraId="19876CEC" w14:textId="185DF95D"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7B6A4A82"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Antibakterinio skysčio dozatorius</w:t>
            </w:r>
          </w:p>
        </w:tc>
        <w:tc>
          <w:tcPr>
            <w:tcW w:w="4632" w:type="dxa"/>
            <w:vAlign w:val="center"/>
          </w:tcPr>
          <w:p w14:paraId="37B966F2" w14:textId="77777777" w:rsidR="008B37DF" w:rsidRPr="00772E61" w:rsidRDefault="008B37DF" w:rsidP="008B5B8B">
            <w:pPr>
              <w:widowControl w:val="0"/>
              <w:suppressAutoHyphens/>
              <w:autoSpaceDE w:val="0"/>
              <w:spacing w:after="0"/>
              <w:rPr>
                <w:rFonts w:ascii="Times New Roman" w:hAnsi="Times New Roman"/>
                <w:b/>
                <w:sz w:val="24"/>
                <w:szCs w:val="24"/>
              </w:rPr>
            </w:pPr>
            <w:r w:rsidRPr="00772E61">
              <w:rPr>
                <w:rFonts w:ascii="Times New Roman" w:hAnsi="Times New Roman"/>
                <w:sz w:val="24"/>
                <w:szCs w:val="24"/>
              </w:rPr>
              <w:t xml:space="preserve">Nedaugiau 6 ml per ciklą </w:t>
            </w:r>
          </w:p>
        </w:tc>
        <w:tc>
          <w:tcPr>
            <w:tcW w:w="2838" w:type="dxa"/>
            <w:tcBorders>
              <w:top w:val="single" w:sz="4" w:space="0" w:color="000000"/>
              <w:left w:val="single" w:sz="4" w:space="0" w:color="000000"/>
              <w:bottom w:val="single" w:sz="4" w:space="0" w:color="000000"/>
              <w:right w:val="single" w:sz="4" w:space="0" w:color="000000"/>
            </w:tcBorders>
          </w:tcPr>
          <w:p w14:paraId="5EAF265B" w14:textId="77777777" w:rsidR="008B37DF" w:rsidRPr="00772E61" w:rsidRDefault="008B37DF" w:rsidP="008B5B8B">
            <w:pPr>
              <w:spacing w:after="0" w:line="240" w:lineRule="auto"/>
              <w:jc w:val="both"/>
              <w:rPr>
                <w:rFonts w:ascii="Times New Roman" w:hAnsi="Times New Roman"/>
                <w:sz w:val="24"/>
                <w:szCs w:val="24"/>
              </w:rPr>
            </w:pPr>
          </w:p>
        </w:tc>
      </w:tr>
      <w:tr w:rsidR="002D76D4" w:rsidRPr="00772E61" w14:paraId="7A4892D2" w14:textId="77777777" w:rsidTr="00826274">
        <w:tc>
          <w:tcPr>
            <w:tcW w:w="685" w:type="dxa"/>
            <w:tcBorders>
              <w:top w:val="single" w:sz="4" w:space="0" w:color="000000"/>
              <w:left w:val="single" w:sz="4" w:space="0" w:color="000000"/>
              <w:bottom w:val="single" w:sz="4" w:space="0" w:color="000000"/>
              <w:right w:val="single" w:sz="4" w:space="0" w:color="000000"/>
            </w:tcBorders>
          </w:tcPr>
          <w:p w14:paraId="018A19ED" w14:textId="77777777" w:rsidR="002D76D4" w:rsidRPr="00826274" w:rsidRDefault="002D76D4"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2A1159EA" w14:textId="4D35856A" w:rsidR="002D76D4" w:rsidRPr="00772E61" w:rsidRDefault="002D76D4" w:rsidP="008B5B8B">
            <w:pPr>
              <w:widowControl w:val="0"/>
              <w:suppressAutoHyphens/>
              <w:autoSpaceDE w:val="0"/>
              <w:spacing w:after="0" w:line="220" w:lineRule="exact"/>
              <w:rPr>
                <w:rFonts w:ascii="Times New Roman" w:hAnsi="Times New Roman"/>
                <w:bCs/>
                <w:sz w:val="24"/>
                <w:szCs w:val="24"/>
              </w:rPr>
            </w:pPr>
            <w:r>
              <w:rPr>
                <w:rFonts w:ascii="Times New Roman" w:hAnsi="Times New Roman"/>
                <w:bCs/>
                <w:sz w:val="24"/>
                <w:szCs w:val="24"/>
              </w:rPr>
              <w:t>Triukšmingumas</w:t>
            </w:r>
          </w:p>
        </w:tc>
        <w:tc>
          <w:tcPr>
            <w:tcW w:w="4632" w:type="dxa"/>
            <w:vAlign w:val="center"/>
          </w:tcPr>
          <w:p w14:paraId="76B31E0D" w14:textId="10CB9FD4" w:rsidR="002D76D4" w:rsidRPr="00772E61" w:rsidRDefault="002D76D4" w:rsidP="008B5B8B">
            <w:pPr>
              <w:widowControl w:val="0"/>
              <w:suppressAutoHyphens/>
              <w:autoSpaceDE w:val="0"/>
              <w:spacing w:after="0"/>
              <w:rPr>
                <w:rFonts w:ascii="Times New Roman" w:hAnsi="Times New Roman"/>
                <w:sz w:val="24"/>
                <w:szCs w:val="24"/>
              </w:rPr>
            </w:pPr>
            <w:r>
              <w:rPr>
                <w:rFonts w:ascii="Times New Roman" w:hAnsi="Times New Roman"/>
                <w:sz w:val="24"/>
                <w:szCs w:val="24"/>
              </w:rPr>
              <w:t>≤62 dBA</w:t>
            </w:r>
          </w:p>
        </w:tc>
        <w:tc>
          <w:tcPr>
            <w:tcW w:w="2838" w:type="dxa"/>
            <w:tcBorders>
              <w:top w:val="single" w:sz="4" w:space="0" w:color="000000"/>
              <w:left w:val="single" w:sz="4" w:space="0" w:color="000000"/>
              <w:bottom w:val="single" w:sz="4" w:space="0" w:color="000000"/>
              <w:right w:val="single" w:sz="4" w:space="0" w:color="000000"/>
            </w:tcBorders>
          </w:tcPr>
          <w:p w14:paraId="5094DF55" w14:textId="77777777" w:rsidR="002D76D4" w:rsidRPr="00772E61" w:rsidRDefault="002D76D4" w:rsidP="008B5B8B">
            <w:pPr>
              <w:spacing w:after="0" w:line="240" w:lineRule="auto"/>
              <w:jc w:val="both"/>
              <w:rPr>
                <w:rFonts w:ascii="Times New Roman" w:hAnsi="Times New Roman"/>
                <w:sz w:val="24"/>
                <w:szCs w:val="24"/>
              </w:rPr>
            </w:pPr>
          </w:p>
        </w:tc>
      </w:tr>
      <w:tr w:rsidR="008B37DF" w:rsidRPr="00772E61" w14:paraId="5CB97E21" w14:textId="77777777" w:rsidTr="00826274">
        <w:tc>
          <w:tcPr>
            <w:tcW w:w="685" w:type="dxa"/>
            <w:tcBorders>
              <w:top w:val="single" w:sz="4" w:space="0" w:color="000000"/>
              <w:left w:val="single" w:sz="4" w:space="0" w:color="000000"/>
              <w:bottom w:val="single" w:sz="4" w:space="0" w:color="000000"/>
              <w:right w:val="single" w:sz="4" w:space="0" w:color="000000"/>
            </w:tcBorders>
          </w:tcPr>
          <w:p w14:paraId="66DC9C47" w14:textId="68342BBD"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38644FC6"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826274">
              <w:rPr>
                <w:rFonts w:ascii="Times New Roman" w:hAnsi="Times New Roman"/>
                <w:bCs/>
                <w:sz w:val="24"/>
                <w:szCs w:val="24"/>
              </w:rPr>
              <w:t>Antibakterinio skysčio bakas, į</w:t>
            </w:r>
            <w:r w:rsidRPr="00826274">
              <w:rPr>
                <w:rFonts w:ascii="Times New Roman" w:hAnsi="Times New Roman"/>
                <w:sz w:val="24"/>
                <w:szCs w:val="24"/>
              </w:rPr>
              <w:t>renginio viduje</w:t>
            </w:r>
          </w:p>
        </w:tc>
        <w:tc>
          <w:tcPr>
            <w:tcW w:w="4632" w:type="dxa"/>
            <w:vAlign w:val="center"/>
          </w:tcPr>
          <w:p w14:paraId="7B552A14"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Būtina </w:t>
            </w:r>
          </w:p>
        </w:tc>
        <w:tc>
          <w:tcPr>
            <w:tcW w:w="2838" w:type="dxa"/>
            <w:tcBorders>
              <w:top w:val="single" w:sz="4" w:space="0" w:color="000000"/>
              <w:left w:val="single" w:sz="4" w:space="0" w:color="000000"/>
              <w:bottom w:val="single" w:sz="4" w:space="0" w:color="000000"/>
              <w:right w:val="single" w:sz="4" w:space="0" w:color="000000"/>
            </w:tcBorders>
          </w:tcPr>
          <w:p w14:paraId="0D3C4897"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4CBEC173" w14:textId="77777777" w:rsidTr="00826274">
        <w:tc>
          <w:tcPr>
            <w:tcW w:w="685" w:type="dxa"/>
            <w:tcBorders>
              <w:top w:val="single" w:sz="4" w:space="0" w:color="000000"/>
              <w:left w:val="single" w:sz="4" w:space="0" w:color="000000"/>
              <w:bottom w:val="single" w:sz="4" w:space="0" w:color="000000"/>
              <w:right w:val="single" w:sz="4" w:space="0" w:color="000000"/>
            </w:tcBorders>
          </w:tcPr>
          <w:p w14:paraId="53289772" w14:textId="347EF263"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5746D9FD"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Skaitmeninis ekranas nurodantis įrenginio būseną</w:t>
            </w:r>
          </w:p>
        </w:tc>
        <w:tc>
          <w:tcPr>
            <w:tcW w:w="4632" w:type="dxa"/>
            <w:vAlign w:val="center"/>
          </w:tcPr>
          <w:p w14:paraId="54259620"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Būtina </w:t>
            </w:r>
          </w:p>
        </w:tc>
        <w:tc>
          <w:tcPr>
            <w:tcW w:w="2838" w:type="dxa"/>
            <w:tcBorders>
              <w:top w:val="single" w:sz="4" w:space="0" w:color="000000"/>
              <w:left w:val="single" w:sz="4" w:space="0" w:color="000000"/>
              <w:bottom w:val="single" w:sz="4" w:space="0" w:color="000000"/>
              <w:right w:val="single" w:sz="4" w:space="0" w:color="000000"/>
            </w:tcBorders>
          </w:tcPr>
          <w:p w14:paraId="40FD33F3"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380450D9" w14:textId="77777777" w:rsidTr="00826274">
        <w:tc>
          <w:tcPr>
            <w:tcW w:w="685" w:type="dxa"/>
            <w:tcBorders>
              <w:top w:val="single" w:sz="4" w:space="0" w:color="000000"/>
              <w:left w:val="single" w:sz="4" w:space="0" w:color="000000"/>
              <w:bottom w:val="single" w:sz="4" w:space="0" w:color="000000"/>
              <w:right w:val="single" w:sz="4" w:space="0" w:color="000000"/>
            </w:tcBorders>
          </w:tcPr>
          <w:p w14:paraId="4D104041" w14:textId="05259C0E"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037DD189"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Įrenginio dangtis</w:t>
            </w:r>
          </w:p>
        </w:tc>
        <w:tc>
          <w:tcPr>
            <w:tcW w:w="4632" w:type="dxa"/>
            <w:vAlign w:val="center"/>
          </w:tcPr>
          <w:p w14:paraId="0CDC3908"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Atidarymas, uždarymas ir automatinis paleidimas be rankų pagalbos, naudojant kojos sensorių</w:t>
            </w:r>
          </w:p>
        </w:tc>
        <w:tc>
          <w:tcPr>
            <w:tcW w:w="2838" w:type="dxa"/>
            <w:tcBorders>
              <w:top w:val="single" w:sz="4" w:space="0" w:color="000000"/>
              <w:left w:val="single" w:sz="4" w:space="0" w:color="000000"/>
              <w:bottom w:val="single" w:sz="4" w:space="0" w:color="000000"/>
              <w:right w:val="single" w:sz="4" w:space="0" w:color="000000"/>
            </w:tcBorders>
          </w:tcPr>
          <w:p w14:paraId="7784AD96"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221174DA" w14:textId="77777777" w:rsidTr="00826274">
        <w:tc>
          <w:tcPr>
            <w:tcW w:w="685" w:type="dxa"/>
            <w:tcBorders>
              <w:top w:val="single" w:sz="4" w:space="0" w:color="000000"/>
              <w:left w:val="single" w:sz="4" w:space="0" w:color="000000"/>
              <w:bottom w:val="single" w:sz="4" w:space="0" w:color="000000"/>
              <w:right w:val="single" w:sz="4" w:space="0" w:color="000000"/>
            </w:tcBorders>
          </w:tcPr>
          <w:p w14:paraId="7F0B91A9" w14:textId="55D9CE56"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79E00E15"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Įtampa</w:t>
            </w:r>
          </w:p>
        </w:tc>
        <w:tc>
          <w:tcPr>
            <w:tcW w:w="4632" w:type="dxa"/>
            <w:vAlign w:val="center"/>
          </w:tcPr>
          <w:p w14:paraId="2389280D"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230V / 50Hz</w:t>
            </w:r>
          </w:p>
        </w:tc>
        <w:tc>
          <w:tcPr>
            <w:tcW w:w="2838" w:type="dxa"/>
            <w:tcBorders>
              <w:top w:val="single" w:sz="4" w:space="0" w:color="000000"/>
              <w:left w:val="single" w:sz="4" w:space="0" w:color="000000"/>
              <w:bottom w:val="single" w:sz="4" w:space="0" w:color="000000"/>
              <w:right w:val="single" w:sz="4" w:space="0" w:color="000000"/>
            </w:tcBorders>
          </w:tcPr>
          <w:p w14:paraId="5FD24E44" w14:textId="77777777" w:rsidR="008B37DF" w:rsidRPr="00772E61" w:rsidRDefault="008B37DF" w:rsidP="008B5B8B">
            <w:pPr>
              <w:spacing w:after="0" w:line="240" w:lineRule="auto"/>
              <w:jc w:val="both"/>
              <w:rPr>
                <w:rFonts w:ascii="Times New Roman" w:hAnsi="Times New Roman"/>
                <w:sz w:val="24"/>
                <w:szCs w:val="24"/>
              </w:rPr>
            </w:pPr>
          </w:p>
        </w:tc>
      </w:tr>
      <w:tr w:rsidR="00826274" w:rsidRPr="00826274" w14:paraId="38133D56" w14:textId="77777777" w:rsidTr="00826274">
        <w:tc>
          <w:tcPr>
            <w:tcW w:w="685" w:type="dxa"/>
            <w:tcBorders>
              <w:top w:val="single" w:sz="4" w:space="0" w:color="000000"/>
              <w:left w:val="single" w:sz="4" w:space="0" w:color="000000"/>
              <w:bottom w:val="single" w:sz="4" w:space="0" w:color="000000"/>
              <w:right w:val="single" w:sz="4" w:space="0" w:color="000000"/>
            </w:tcBorders>
          </w:tcPr>
          <w:p w14:paraId="12BC8320" w14:textId="1FCD92B5"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64FF1161" w14:textId="38A9336E" w:rsidR="008B37DF" w:rsidRPr="00826274" w:rsidRDefault="008B37DF" w:rsidP="008B5B8B">
            <w:pPr>
              <w:widowControl w:val="0"/>
              <w:suppressAutoHyphens/>
              <w:autoSpaceDE w:val="0"/>
              <w:spacing w:after="0" w:line="220" w:lineRule="exact"/>
              <w:rPr>
                <w:rFonts w:ascii="Times New Roman" w:hAnsi="Times New Roman"/>
                <w:bCs/>
                <w:sz w:val="24"/>
                <w:szCs w:val="24"/>
              </w:rPr>
            </w:pPr>
            <w:r w:rsidRPr="00826274">
              <w:rPr>
                <w:rFonts w:ascii="Times New Roman" w:hAnsi="Times New Roman"/>
                <w:bCs/>
                <w:sz w:val="24"/>
                <w:szCs w:val="24"/>
              </w:rPr>
              <w:t xml:space="preserve">Variklio </w:t>
            </w:r>
            <w:r w:rsidR="002D76D4" w:rsidRPr="00826274">
              <w:rPr>
                <w:rFonts w:ascii="Times New Roman" w:hAnsi="Times New Roman"/>
                <w:bCs/>
                <w:sz w:val="24"/>
                <w:szCs w:val="24"/>
              </w:rPr>
              <w:t>galingumas</w:t>
            </w:r>
          </w:p>
        </w:tc>
        <w:tc>
          <w:tcPr>
            <w:tcW w:w="4632" w:type="dxa"/>
            <w:vAlign w:val="center"/>
          </w:tcPr>
          <w:p w14:paraId="284A9D44" w14:textId="4E26D9E1" w:rsidR="008B37DF" w:rsidRPr="00826274" w:rsidRDefault="002D76D4" w:rsidP="008B5B8B">
            <w:pPr>
              <w:widowControl w:val="0"/>
              <w:suppressAutoHyphens/>
              <w:autoSpaceDE w:val="0"/>
              <w:spacing w:after="0"/>
              <w:rPr>
                <w:rFonts w:ascii="Times New Roman" w:hAnsi="Times New Roman"/>
                <w:sz w:val="24"/>
                <w:szCs w:val="24"/>
              </w:rPr>
            </w:pPr>
            <w:r w:rsidRPr="00826274">
              <w:rPr>
                <w:rFonts w:ascii="Times New Roman" w:hAnsi="Times New Roman"/>
                <w:sz w:val="24"/>
                <w:szCs w:val="24"/>
              </w:rPr>
              <w:t>≤0,75 kW</w:t>
            </w:r>
          </w:p>
        </w:tc>
        <w:tc>
          <w:tcPr>
            <w:tcW w:w="2838" w:type="dxa"/>
            <w:tcBorders>
              <w:top w:val="single" w:sz="4" w:space="0" w:color="000000"/>
              <w:left w:val="single" w:sz="4" w:space="0" w:color="000000"/>
              <w:bottom w:val="single" w:sz="4" w:space="0" w:color="000000"/>
              <w:right w:val="single" w:sz="4" w:space="0" w:color="000000"/>
            </w:tcBorders>
          </w:tcPr>
          <w:p w14:paraId="51800A2D" w14:textId="77777777" w:rsidR="008B37DF" w:rsidRPr="00826274" w:rsidRDefault="008B37DF" w:rsidP="008B5B8B">
            <w:pPr>
              <w:spacing w:after="0" w:line="240" w:lineRule="auto"/>
              <w:jc w:val="both"/>
              <w:rPr>
                <w:rFonts w:ascii="Times New Roman" w:hAnsi="Times New Roman"/>
                <w:sz w:val="24"/>
                <w:szCs w:val="24"/>
              </w:rPr>
            </w:pPr>
          </w:p>
        </w:tc>
      </w:tr>
      <w:tr w:rsidR="008B37DF" w:rsidRPr="00772E61" w14:paraId="034B1BE7" w14:textId="77777777" w:rsidTr="00826274">
        <w:tc>
          <w:tcPr>
            <w:tcW w:w="685" w:type="dxa"/>
            <w:tcBorders>
              <w:top w:val="single" w:sz="4" w:space="0" w:color="000000"/>
              <w:left w:val="single" w:sz="4" w:space="0" w:color="000000"/>
              <w:bottom w:val="single" w:sz="4" w:space="0" w:color="000000"/>
              <w:right w:val="single" w:sz="4" w:space="0" w:color="000000"/>
            </w:tcBorders>
          </w:tcPr>
          <w:p w14:paraId="5524CFAD" w14:textId="2C81FEF3"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00400BF9"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Kanalizacijos pajungimas</w:t>
            </w:r>
          </w:p>
        </w:tc>
        <w:tc>
          <w:tcPr>
            <w:tcW w:w="4632" w:type="dxa"/>
            <w:vAlign w:val="center"/>
          </w:tcPr>
          <w:p w14:paraId="3418070E"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50 mm</w:t>
            </w:r>
          </w:p>
        </w:tc>
        <w:tc>
          <w:tcPr>
            <w:tcW w:w="2838" w:type="dxa"/>
            <w:tcBorders>
              <w:top w:val="single" w:sz="4" w:space="0" w:color="000000"/>
              <w:left w:val="single" w:sz="4" w:space="0" w:color="000000"/>
              <w:bottom w:val="single" w:sz="4" w:space="0" w:color="000000"/>
              <w:right w:val="single" w:sz="4" w:space="0" w:color="000000"/>
            </w:tcBorders>
          </w:tcPr>
          <w:p w14:paraId="18D37563" w14:textId="77777777" w:rsidR="008B37DF" w:rsidRPr="00772E61" w:rsidRDefault="008B37DF" w:rsidP="008B5B8B">
            <w:pPr>
              <w:spacing w:after="0" w:line="240" w:lineRule="auto"/>
              <w:jc w:val="both"/>
              <w:rPr>
                <w:rFonts w:ascii="Times New Roman" w:hAnsi="Times New Roman"/>
                <w:sz w:val="24"/>
                <w:szCs w:val="24"/>
              </w:rPr>
            </w:pPr>
          </w:p>
        </w:tc>
      </w:tr>
      <w:tr w:rsidR="00826274" w:rsidRPr="00826274" w14:paraId="6117E724" w14:textId="77777777" w:rsidTr="00826274">
        <w:tc>
          <w:tcPr>
            <w:tcW w:w="685" w:type="dxa"/>
            <w:tcBorders>
              <w:top w:val="single" w:sz="4" w:space="0" w:color="000000"/>
              <w:left w:val="single" w:sz="4" w:space="0" w:color="000000"/>
              <w:bottom w:val="single" w:sz="4" w:space="0" w:color="000000"/>
              <w:right w:val="single" w:sz="4" w:space="0" w:color="000000"/>
            </w:tcBorders>
          </w:tcPr>
          <w:p w14:paraId="737A2496" w14:textId="121E77E9"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2FDA8D20" w14:textId="1AEFE82B" w:rsidR="008B37DF" w:rsidRPr="00826274" w:rsidRDefault="008B37DF" w:rsidP="008B5B8B">
            <w:pPr>
              <w:widowControl w:val="0"/>
              <w:suppressAutoHyphens/>
              <w:autoSpaceDE w:val="0"/>
              <w:spacing w:after="0" w:line="220" w:lineRule="exact"/>
              <w:rPr>
                <w:rFonts w:ascii="Times New Roman" w:hAnsi="Times New Roman"/>
                <w:bCs/>
                <w:sz w:val="24"/>
                <w:szCs w:val="24"/>
              </w:rPr>
            </w:pPr>
            <w:r w:rsidRPr="00826274">
              <w:rPr>
                <w:rFonts w:ascii="Times New Roman" w:hAnsi="Times New Roman"/>
                <w:bCs/>
                <w:sz w:val="24"/>
                <w:szCs w:val="24"/>
              </w:rPr>
              <w:t xml:space="preserve">Vandens sunaudojimas vienam </w:t>
            </w:r>
            <w:r w:rsidR="002D76D4" w:rsidRPr="00826274">
              <w:rPr>
                <w:rFonts w:ascii="Times New Roman" w:hAnsi="Times New Roman"/>
                <w:bCs/>
                <w:sz w:val="24"/>
                <w:szCs w:val="24"/>
              </w:rPr>
              <w:t xml:space="preserve">standartiniam </w:t>
            </w:r>
            <w:r w:rsidRPr="00826274">
              <w:rPr>
                <w:rFonts w:ascii="Times New Roman" w:hAnsi="Times New Roman"/>
                <w:bCs/>
                <w:sz w:val="24"/>
                <w:szCs w:val="24"/>
              </w:rPr>
              <w:t>ciklui</w:t>
            </w:r>
          </w:p>
        </w:tc>
        <w:tc>
          <w:tcPr>
            <w:tcW w:w="4632" w:type="dxa"/>
            <w:vAlign w:val="center"/>
          </w:tcPr>
          <w:p w14:paraId="6E64CE21" w14:textId="54942118" w:rsidR="008B37DF" w:rsidRPr="00826274" w:rsidRDefault="008B37DF" w:rsidP="008B5B8B">
            <w:pPr>
              <w:widowControl w:val="0"/>
              <w:suppressAutoHyphens/>
              <w:autoSpaceDE w:val="0"/>
              <w:spacing w:after="0"/>
              <w:rPr>
                <w:rFonts w:ascii="Times New Roman" w:hAnsi="Times New Roman"/>
                <w:sz w:val="24"/>
                <w:szCs w:val="24"/>
              </w:rPr>
            </w:pPr>
            <w:r w:rsidRPr="00826274">
              <w:rPr>
                <w:rFonts w:ascii="Times New Roman" w:hAnsi="Times New Roman"/>
                <w:sz w:val="24"/>
                <w:szCs w:val="24"/>
              </w:rPr>
              <w:t xml:space="preserve">Nedaugiau </w:t>
            </w:r>
            <w:r w:rsidR="002D76D4" w:rsidRPr="00826274">
              <w:rPr>
                <w:rFonts w:ascii="Times New Roman" w:hAnsi="Times New Roman"/>
                <w:sz w:val="24"/>
                <w:szCs w:val="24"/>
              </w:rPr>
              <w:t>23</w:t>
            </w:r>
            <w:r w:rsidRPr="00826274">
              <w:rPr>
                <w:rFonts w:ascii="Times New Roman" w:hAnsi="Times New Roman"/>
                <w:sz w:val="24"/>
                <w:szCs w:val="24"/>
              </w:rPr>
              <w:t xml:space="preserve"> l</w:t>
            </w:r>
          </w:p>
        </w:tc>
        <w:tc>
          <w:tcPr>
            <w:tcW w:w="2838" w:type="dxa"/>
            <w:tcBorders>
              <w:top w:val="single" w:sz="4" w:space="0" w:color="000000"/>
              <w:left w:val="single" w:sz="4" w:space="0" w:color="000000"/>
              <w:bottom w:val="single" w:sz="4" w:space="0" w:color="000000"/>
              <w:right w:val="single" w:sz="4" w:space="0" w:color="000000"/>
            </w:tcBorders>
          </w:tcPr>
          <w:p w14:paraId="2C44A919" w14:textId="77777777" w:rsidR="008B37DF" w:rsidRPr="00826274" w:rsidRDefault="008B37DF" w:rsidP="008B5B8B">
            <w:pPr>
              <w:spacing w:after="0" w:line="240" w:lineRule="auto"/>
              <w:jc w:val="both"/>
              <w:rPr>
                <w:rFonts w:ascii="Times New Roman" w:hAnsi="Times New Roman"/>
                <w:sz w:val="24"/>
                <w:szCs w:val="24"/>
              </w:rPr>
            </w:pPr>
          </w:p>
        </w:tc>
      </w:tr>
      <w:tr w:rsidR="008B37DF" w:rsidRPr="00772E61" w14:paraId="564A4ED2" w14:textId="77777777" w:rsidTr="00826274">
        <w:tc>
          <w:tcPr>
            <w:tcW w:w="685" w:type="dxa"/>
            <w:tcBorders>
              <w:top w:val="single" w:sz="4" w:space="0" w:color="000000"/>
              <w:left w:val="single" w:sz="4" w:space="0" w:color="000000"/>
              <w:bottom w:val="single" w:sz="4" w:space="0" w:color="000000"/>
              <w:right w:val="single" w:sz="4" w:space="0" w:color="000000"/>
            </w:tcBorders>
          </w:tcPr>
          <w:p w14:paraId="6D0B3FB8" w14:textId="35EAF1FF"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63986868" w14:textId="77777777" w:rsidR="008B37DF" w:rsidRPr="00826274" w:rsidRDefault="008B37DF" w:rsidP="008B5B8B">
            <w:pPr>
              <w:widowControl w:val="0"/>
              <w:suppressAutoHyphens/>
              <w:autoSpaceDE w:val="0"/>
              <w:spacing w:after="0" w:line="220" w:lineRule="exact"/>
              <w:rPr>
                <w:rFonts w:ascii="Times New Roman" w:hAnsi="Times New Roman"/>
                <w:bCs/>
                <w:sz w:val="24"/>
                <w:szCs w:val="24"/>
              </w:rPr>
            </w:pPr>
            <w:r w:rsidRPr="00826274">
              <w:rPr>
                <w:rFonts w:ascii="Times New Roman" w:hAnsi="Times New Roman"/>
                <w:bCs/>
                <w:sz w:val="24"/>
                <w:szCs w:val="24"/>
              </w:rPr>
              <w:t>Pilnas ciklo laikas</w:t>
            </w:r>
          </w:p>
        </w:tc>
        <w:tc>
          <w:tcPr>
            <w:tcW w:w="4632" w:type="dxa"/>
            <w:vAlign w:val="center"/>
          </w:tcPr>
          <w:p w14:paraId="68EA53A4" w14:textId="506F16B9" w:rsidR="008B37DF" w:rsidRPr="00826274" w:rsidRDefault="008B37DF" w:rsidP="008B5B8B">
            <w:pPr>
              <w:widowControl w:val="0"/>
              <w:suppressAutoHyphens/>
              <w:autoSpaceDE w:val="0"/>
              <w:spacing w:after="0"/>
              <w:rPr>
                <w:rFonts w:ascii="Times New Roman" w:hAnsi="Times New Roman"/>
                <w:sz w:val="24"/>
                <w:szCs w:val="24"/>
              </w:rPr>
            </w:pPr>
            <w:r w:rsidRPr="00826274">
              <w:rPr>
                <w:rFonts w:ascii="Times New Roman" w:hAnsi="Times New Roman"/>
                <w:sz w:val="24"/>
                <w:szCs w:val="24"/>
              </w:rPr>
              <w:t>≤</w:t>
            </w:r>
            <w:r w:rsidR="002D76D4" w:rsidRPr="00826274">
              <w:rPr>
                <w:rFonts w:ascii="Times New Roman" w:hAnsi="Times New Roman"/>
                <w:sz w:val="24"/>
                <w:szCs w:val="24"/>
              </w:rPr>
              <w:t>2</w:t>
            </w:r>
            <w:r w:rsidRPr="00826274">
              <w:rPr>
                <w:rFonts w:ascii="Times New Roman" w:hAnsi="Times New Roman"/>
                <w:sz w:val="24"/>
                <w:szCs w:val="24"/>
              </w:rPr>
              <w:t xml:space="preserve"> min</w:t>
            </w:r>
          </w:p>
        </w:tc>
        <w:tc>
          <w:tcPr>
            <w:tcW w:w="2838" w:type="dxa"/>
            <w:tcBorders>
              <w:top w:val="single" w:sz="4" w:space="0" w:color="000000"/>
              <w:left w:val="single" w:sz="4" w:space="0" w:color="000000"/>
              <w:bottom w:val="single" w:sz="4" w:space="0" w:color="000000"/>
              <w:right w:val="single" w:sz="4" w:space="0" w:color="000000"/>
            </w:tcBorders>
          </w:tcPr>
          <w:p w14:paraId="0097B012" w14:textId="77777777" w:rsidR="008B37DF" w:rsidRPr="00772E61" w:rsidRDefault="008B37DF" w:rsidP="008B5B8B">
            <w:pPr>
              <w:spacing w:after="0" w:line="240" w:lineRule="auto"/>
              <w:jc w:val="both"/>
              <w:rPr>
                <w:rFonts w:ascii="Times New Roman" w:hAnsi="Times New Roman"/>
                <w:sz w:val="24"/>
                <w:szCs w:val="24"/>
              </w:rPr>
            </w:pPr>
          </w:p>
        </w:tc>
      </w:tr>
      <w:tr w:rsidR="002D76D4" w:rsidRPr="00772E61" w14:paraId="4E5A5B72" w14:textId="77777777" w:rsidTr="00826274">
        <w:tc>
          <w:tcPr>
            <w:tcW w:w="685" w:type="dxa"/>
            <w:tcBorders>
              <w:top w:val="single" w:sz="4" w:space="0" w:color="000000"/>
              <w:left w:val="single" w:sz="4" w:space="0" w:color="000000"/>
              <w:bottom w:val="single" w:sz="4" w:space="0" w:color="000000"/>
              <w:right w:val="single" w:sz="4" w:space="0" w:color="000000"/>
            </w:tcBorders>
          </w:tcPr>
          <w:p w14:paraId="00EE9B23" w14:textId="77777777" w:rsidR="002D76D4" w:rsidRPr="00826274" w:rsidRDefault="002D76D4"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5CC2434A" w14:textId="7B73164D" w:rsidR="002D76D4" w:rsidRPr="00826274" w:rsidRDefault="002D76D4" w:rsidP="008B5B8B">
            <w:pPr>
              <w:widowControl w:val="0"/>
              <w:suppressAutoHyphens/>
              <w:autoSpaceDE w:val="0"/>
              <w:spacing w:after="0" w:line="220" w:lineRule="exact"/>
              <w:rPr>
                <w:rFonts w:ascii="Times New Roman" w:hAnsi="Times New Roman"/>
                <w:bCs/>
                <w:sz w:val="24"/>
                <w:szCs w:val="24"/>
              </w:rPr>
            </w:pPr>
            <w:r w:rsidRPr="00826274">
              <w:rPr>
                <w:rFonts w:ascii="Times New Roman" w:hAnsi="Times New Roman"/>
                <w:bCs/>
                <w:sz w:val="24"/>
                <w:szCs w:val="24"/>
              </w:rPr>
              <w:t xml:space="preserve">Svoris </w:t>
            </w:r>
          </w:p>
        </w:tc>
        <w:tc>
          <w:tcPr>
            <w:tcW w:w="4632" w:type="dxa"/>
            <w:vAlign w:val="center"/>
          </w:tcPr>
          <w:p w14:paraId="239C42DB" w14:textId="669DF1E2" w:rsidR="002D76D4" w:rsidRPr="00826274" w:rsidRDefault="002D76D4" w:rsidP="008B5B8B">
            <w:pPr>
              <w:widowControl w:val="0"/>
              <w:suppressAutoHyphens/>
              <w:autoSpaceDE w:val="0"/>
              <w:spacing w:after="0"/>
              <w:rPr>
                <w:rFonts w:ascii="Times New Roman" w:hAnsi="Times New Roman"/>
                <w:sz w:val="24"/>
                <w:szCs w:val="24"/>
              </w:rPr>
            </w:pPr>
            <w:r w:rsidRPr="00826274">
              <w:rPr>
                <w:rFonts w:ascii="Times New Roman" w:hAnsi="Times New Roman"/>
                <w:sz w:val="24"/>
                <w:szCs w:val="24"/>
              </w:rPr>
              <w:t>≤75 kg</w:t>
            </w:r>
          </w:p>
        </w:tc>
        <w:tc>
          <w:tcPr>
            <w:tcW w:w="2838" w:type="dxa"/>
            <w:tcBorders>
              <w:top w:val="single" w:sz="4" w:space="0" w:color="000000"/>
              <w:left w:val="single" w:sz="4" w:space="0" w:color="000000"/>
              <w:bottom w:val="single" w:sz="4" w:space="0" w:color="000000"/>
              <w:right w:val="single" w:sz="4" w:space="0" w:color="000000"/>
            </w:tcBorders>
          </w:tcPr>
          <w:p w14:paraId="3CBD89C0" w14:textId="77777777" w:rsidR="002D76D4" w:rsidRPr="00772E61" w:rsidRDefault="002D76D4" w:rsidP="008B5B8B">
            <w:pPr>
              <w:spacing w:after="0" w:line="240" w:lineRule="auto"/>
              <w:jc w:val="both"/>
              <w:rPr>
                <w:rFonts w:ascii="Times New Roman" w:hAnsi="Times New Roman"/>
                <w:sz w:val="24"/>
                <w:szCs w:val="24"/>
              </w:rPr>
            </w:pPr>
          </w:p>
        </w:tc>
      </w:tr>
      <w:tr w:rsidR="008B37DF" w:rsidRPr="00772E61" w14:paraId="00E032A6" w14:textId="77777777" w:rsidTr="00826274">
        <w:tc>
          <w:tcPr>
            <w:tcW w:w="685" w:type="dxa"/>
            <w:tcBorders>
              <w:top w:val="single" w:sz="4" w:space="0" w:color="000000"/>
              <w:left w:val="single" w:sz="4" w:space="0" w:color="000000"/>
              <w:bottom w:val="single" w:sz="4" w:space="0" w:color="000000"/>
              <w:right w:val="single" w:sz="4" w:space="0" w:color="000000"/>
            </w:tcBorders>
          </w:tcPr>
          <w:p w14:paraId="7BBEB58A" w14:textId="1152A100"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5E475FF9"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Pajungimo reikalavimai</w:t>
            </w:r>
          </w:p>
        </w:tc>
        <w:tc>
          <w:tcPr>
            <w:tcW w:w="4632" w:type="dxa"/>
            <w:vAlign w:val="center"/>
          </w:tcPr>
          <w:p w14:paraId="7339C293" w14:textId="33C948AE" w:rsidR="008B37DF" w:rsidRPr="00772E61" w:rsidRDefault="002D76D4" w:rsidP="008B5B8B">
            <w:pPr>
              <w:widowControl w:val="0"/>
              <w:suppressAutoHyphens/>
              <w:autoSpaceDE w:val="0"/>
              <w:spacing w:after="0"/>
              <w:rPr>
                <w:rFonts w:ascii="Times New Roman" w:hAnsi="Times New Roman"/>
                <w:sz w:val="24"/>
                <w:szCs w:val="24"/>
              </w:rPr>
            </w:pPr>
            <w:r>
              <w:rPr>
                <w:rFonts w:ascii="Times New Roman" w:hAnsi="Times New Roman"/>
                <w:sz w:val="24"/>
                <w:szCs w:val="24"/>
              </w:rPr>
              <w:t>Kabelis atitinkantis BS 6500 normatyvą 3x 1,5mm²</w:t>
            </w:r>
            <w:r w:rsidR="00D50D95">
              <w:rPr>
                <w:rFonts w:ascii="Times New Roman" w:hAnsi="Times New Roman"/>
                <w:sz w:val="24"/>
                <w:szCs w:val="24"/>
              </w:rPr>
              <w:t>, ~</w:t>
            </w:r>
            <w:r w:rsidR="008B37DF" w:rsidRPr="00772E61">
              <w:rPr>
                <w:rFonts w:ascii="Times New Roman" w:hAnsi="Times New Roman"/>
                <w:sz w:val="24"/>
                <w:szCs w:val="24"/>
              </w:rPr>
              <w:t xml:space="preserve"> </w:t>
            </w:r>
            <w:r w:rsidR="00D50D95">
              <w:rPr>
                <w:rFonts w:ascii="Times New Roman" w:hAnsi="Times New Roman"/>
                <w:sz w:val="24"/>
                <w:szCs w:val="24"/>
              </w:rPr>
              <w:t>3 metrų ilgio pajungimo kabelis, rozetė hermetinė su 6A jungikliu pagal BS EN 60896 normatyvą</w:t>
            </w:r>
          </w:p>
        </w:tc>
        <w:tc>
          <w:tcPr>
            <w:tcW w:w="2838" w:type="dxa"/>
            <w:tcBorders>
              <w:top w:val="single" w:sz="4" w:space="0" w:color="000000"/>
              <w:left w:val="single" w:sz="4" w:space="0" w:color="000000"/>
              <w:bottom w:val="single" w:sz="4" w:space="0" w:color="000000"/>
              <w:right w:val="single" w:sz="4" w:space="0" w:color="000000"/>
            </w:tcBorders>
          </w:tcPr>
          <w:p w14:paraId="09EA698E"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618EB2DE" w14:textId="77777777" w:rsidTr="00826274">
        <w:tc>
          <w:tcPr>
            <w:tcW w:w="685" w:type="dxa"/>
            <w:tcBorders>
              <w:top w:val="single" w:sz="4" w:space="0" w:color="000000"/>
              <w:left w:val="single" w:sz="4" w:space="0" w:color="000000"/>
              <w:bottom w:val="single" w:sz="4" w:space="0" w:color="000000"/>
              <w:right w:val="single" w:sz="4" w:space="0" w:color="000000"/>
            </w:tcBorders>
          </w:tcPr>
          <w:p w14:paraId="3403B76A" w14:textId="29F73CEA"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0DA01E53" w14:textId="77777777" w:rsidR="008B37DF" w:rsidRPr="00772E61" w:rsidRDefault="008B37DF" w:rsidP="008B5B8B">
            <w:pPr>
              <w:autoSpaceDE w:val="0"/>
              <w:autoSpaceDN w:val="0"/>
              <w:adjustRightInd w:val="0"/>
              <w:spacing w:after="0" w:line="220" w:lineRule="atLeast"/>
              <w:rPr>
                <w:rFonts w:ascii="Times New Roman" w:hAnsi="Times New Roman"/>
                <w:sz w:val="24"/>
                <w:szCs w:val="24"/>
              </w:rPr>
            </w:pPr>
            <w:r w:rsidRPr="00772E61">
              <w:rPr>
                <w:rFonts w:ascii="Times New Roman" w:hAnsi="Times New Roman"/>
                <w:sz w:val="24"/>
                <w:szCs w:val="24"/>
              </w:rPr>
              <w:t>Uždaras maceravimo procesas</w:t>
            </w:r>
          </w:p>
        </w:tc>
        <w:tc>
          <w:tcPr>
            <w:tcW w:w="4632" w:type="dxa"/>
            <w:vAlign w:val="center"/>
          </w:tcPr>
          <w:p w14:paraId="52B819B3" w14:textId="77777777" w:rsidR="008B37DF" w:rsidRPr="00772E61" w:rsidRDefault="008B37DF" w:rsidP="008B5B8B">
            <w:pPr>
              <w:autoSpaceDE w:val="0"/>
              <w:autoSpaceDN w:val="0"/>
              <w:adjustRightInd w:val="0"/>
              <w:spacing w:after="0"/>
              <w:rPr>
                <w:rFonts w:ascii="Times New Roman" w:hAnsi="Times New Roman"/>
                <w:sz w:val="24"/>
                <w:szCs w:val="24"/>
              </w:rPr>
            </w:pPr>
            <w:r w:rsidRPr="00772E61">
              <w:rPr>
                <w:rFonts w:ascii="Times New Roman" w:hAnsi="Times New Roman"/>
                <w:sz w:val="24"/>
                <w:szCs w:val="24"/>
              </w:rPr>
              <w:t>Būtina</w:t>
            </w:r>
          </w:p>
        </w:tc>
        <w:tc>
          <w:tcPr>
            <w:tcW w:w="2838" w:type="dxa"/>
            <w:tcBorders>
              <w:top w:val="single" w:sz="4" w:space="0" w:color="000000"/>
              <w:left w:val="single" w:sz="4" w:space="0" w:color="000000"/>
              <w:bottom w:val="single" w:sz="4" w:space="0" w:color="000000"/>
              <w:right w:val="single" w:sz="4" w:space="0" w:color="000000"/>
            </w:tcBorders>
          </w:tcPr>
          <w:p w14:paraId="7BBECB6B" w14:textId="77777777" w:rsidR="008B37DF" w:rsidRPr="00772E61" w:rsidRDefault="008B37DF" w:rsidP="008B5B8B">
            <w:pPr>
              <w:spacing w:after="0" w:line="240" w:lineRule="auto"/>
              <w:jc w:val="both"/>
              <w:rPr>
                <w:rFonts w:ascii="Times New Roman" w:hAnsi="Times New Roman"/>
                <w:sz w:val="24"/>
                <w:szCs w:val="24"/>
              </w:rPr>
            </w:pPr>
          </w:p>
        </w:tc>
      </w:tr>
      <w:tr w:rsidR="00D50D95" w:rsidRPr="00772E61" w14:paraId="1DCE692F" w14:textId="77777777" w:rsidTr="00826274">
        <w:tc>
          <w:tcPr>
            <w:tcW w:w="685" w:type="dxa"/>
            <w:tcBorders>
              <w:top w:val="single" w:sz="4" w:space="0" w:color="000000"/>
              <w:left w:val="single" w:sz="4" w:space="0" w:color="000000"/>
              <w:bottom w:val="single" w:sz="4" w:space="0" w:color="000000"/>
              <w:right w:val="single" w:sz="4" w:space="0" w:color="000000"/>
            </w:tcBorders>
          </w:tcPr>
          <w:p w14:paraId="456D0ACD" w14:textId="77777777" w:rsidR="00D50D95" w:rsidRPr="00826274" w:rsidRDefault="00D50D95"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034434B1" w14:textId="12A5E128" w:rsidR="00D50D95" w:rsidRPr="00772E61" w:rsidRDefault="00D50D95" w:rsidP="008B5B8B">
            <w:pPr>
              <w:widowControl w:val="0"/>
              <w:suppressAutoHyphens/>
              <w:autoSpaceDE w:val="0"/>
              <w:spacing w:after="0" w:line="220" w:lineRule="exact"/>
              <w:rPr>
                <w:rFonts w:ascii="Times New Roman" w:hAnsi="Times New Roman"/>
                <w:bCs/>
                <w:sz w:val="24"/>
                <w:szCs w:val="24"/>
              </w:rPr>
            </w:pPr>
            <w:r>
              <w:rPr>
                <w:rFonts w:ascii="Times New Roman" w:hAnsi="Times New Roman"/>
                <w:bCs/>
                <w:sz w:val="24"/>
                <w:szCs w:val="24"/>
              </w:rPr>
              <w:t xml:space="preserve">Garantija </w:t>
            </w:r>
          </w:p>
        </w:tc>
        <w:tc>
          <w:tcPr>
            <w:tcW w:w="4632" w:type="dxa"/>
            <w:vAlign w:val="center"/>
          </w:tcPr>
          <w:p w14:paraId="6AA61216" w14:textId="39D1DDD5" w:rsidR="00D50D95" w:rsidRPr="00772E61" w:rsidRDefault="00D50D95" w:rsidP="008B5B8B">
            <w:pPr>
              <w:widowControl w:val="0"/>
              <w:suppressAutoHyphens/>
              <w:autoSpaceDE w:val="0"/>
              <w:spacing w:after="0"/>
              <w:rPr>
                <w:rFonts w:ascii="Times New Roman" w:hAnsi="Times New Roman"/>
                <w:sz w:val="24"/>
                <w:szCs w:val="24"/>
              </w:rPr>
            </w:pPr>
            <w:r>
              <w:rPr>
                <w:rFonts w:ascii="Times New Roman" w:hAnsi="Times New Roman"/>
                <w:sz w:val="24"/>
                <w:szCs w:val="24"/>
              </w:rPr>
              <w:t>Nemažiau 2</w:t>
            </w:r>
            <w:r w:rsidR="00BF59EF">
              <w:rPr>
                <w:rFonts w:ascii="Times New Roman" w:hAnsi="Times New Roman"/>
                <w:sz w:val="24"/>
                <w:szCs w:val="24"/>
              </w:rPr>
              <w:t>4</w:t>
            </w:r>
            <w:r>
              <w:rPr>
                <w:rFonts w:ascii="Times New Roman" w:hAnsi="Times New Roman"/>
                <w:sz w:val="24"/>
                <w:szCs w:val="24"/>
              </w:rPr>
              <w:t xml:space="preserve"> m</w:t>
            </w:r>
            <w:r w:rsidR="00BF59EF">
              <w:rPr>
                <w:rFonts w:ascii="Times New Roman" w:hAnsi="Times New Roman"/>
                <w:sz w:val="24"/>
                <w:szCs w:val="24"/>
              </w:rPr>
              <w:t>ėn.</w:t>
            </w:r>
          </w:p>
        </w:tc>
        <w:tc>
          <w:tcPr>
            <w:tcW w:w="2838" w:type="dxa"/>
            <w:tcBorders>
              <w:top w:val="single" w:sz="4" w:space="0" w:color="000000"/>
              <w:left w:val="single" w:sz="4" w:space="0" w:color="000000"/>
              <w:bottom w:val="single" w:sz="4" w:space="0" w:color="000000"/>
              <w:right w:val="single" w:sz="4" w:space="0" w:color="000000"/>
            </w:tcBorders>
          </w:tcPr>
          <w:p w14:paraId="0010C125" w14:textId="77777777" w:rsidR="00D50D95" w:rsidRPr="00772E61" w:rsidRDefault="00D50D95" w:rsidP="008B5B8B">
            <w:pPr>
              <w:spacing w:after="0" w:line="240" w:lineRule="auto"/>
              <w:jc w:val="both"/>
              <w:rPr>
                <w:rFonts w:ascii="Times New Roman" w:hAnsi="Times New Roman"/>
                <w:sz w:val="24"/>
                <w:szCs w:val="24"/>
              </w:rPr>
            </w:pPr>
          </w:p>
        </w:tc>
      </w:tr>
      <w:tr w:rsidR="008B37DF" w:rsidRPr="00772E61" w14:paraId="50572C12" w14:textId="77777777" w:rsidTr="00826274">
        <w:tc>
          <w:tcPr>
            <w:tcW w:w="685" w:type="dxa"/>
            <w:tcBorders>
              <w:top w:val="single" w:sz="4" w:space="0" w:color="000000"/>
              <w:left w:val="single" w:sz="4" w:space="0" w:color="000000"/>
              <w:bottom w:val="single" w:sz="4" w:space="0" w:color="000000"/>
              <w:right w:val="single" w:sz="4" w:space="0" w:color="000000"/>
            </w:tcBorders>
          </w:tcPr>
          <w:p w14:paraId="3A70D72D" w14:textId="0CE8B487"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15FB9BBD"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Oficialūs ir sertifikuoti gamintojo atstovai šalyje, turintys teisę remontuoti ir kalibruoti įrenginį</w:t>
            </w:r>
          </w:p>
        </w:tc>
        <w:tc>
          <w:tcPr>
            <w:tcW w:w="4632" w:type="dxa"/>
            <w:vAlign w:val="center"/>
          </w:tcPr>
          <w:p w14:paraId="70925296"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Būtina </w:t>
            </w:r>
          </w:p>
        </w:tc>
        <w:tc>
          <w:tcPr>
            <w:tcW w:w="2838" w:type="dxa"/>
            <w:tcBorders>
              <w:top w:val="single" w:sz="4" w:space="0" w:color="000000"/>
              <w:left w:val="single" w:sz="4" w:space="0" w:color="000000"/>
              <w:bottom w:val="single" w:sz="4" w:space="0" w:color="000000"/>
              <w:right w:val="single" w:sz="4" w:space="0" w:color="000000"/>
            </w:tcBorders>
          </w:tcPr>
          <w:p w14:paraId="387735C9" w14:textId="77777777" w:rsidR="008B37DF" w:rsidRPr="00772E61" w:rsidRDefault="008B37DF" w:rsidP="008B5B8B">
            <w:pPr>
              <w:spacing w:after="0" w:line="240" w:lineRule="auto"/>
              <w:jc w:val="both"/>
              <w:rPr>
                <w:rFonts w:ascii="Times New Roman" w:hAnsi="Times New Roman"/>
                <w:sz w:val="24"/>
                <w:szCs w:val="24"/>
              </w:rPr>
            </w:pPr>
          </w:p>
        </w:tc>
      </w:tr>
      <w:tr w:rsidR="008B37DF" w:rsidRPr="00772E61" w14:paraId="72A1FEE3" w14:textId="77777777" w:rsidTr="00826274">
        <w:tc>
          <w:tcPr>
            <w:tcW w:w="685" w:type="dxa"/>
            <w:tcBorders>
              <w:top w:val="single" w:sz="4" w:space="0" w:color="000000"/>
              <w:left w:val="single" w:sz="4" w:space="0" w:color="000000"/>
              <w:bottom w:val="single" w:sz="4" w:space="0" w:color="000000"/>
              <w:right w:val="single" w:sz="4" w:space="0" w:color="000000"/>
            </w:tcBorders>
          </w:tcPr>
          <w:p w14:paraId="3B429664" w14:textId="56625883" w:rsidR="008B37DF" w:rsidRPr="00826274" w:rsidRDefault="008B37DF"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04904ABB" w14:textId="77777777" w:rsidR="008B37DF" w:rsidRPr="00772E61" w:rsidRDefault="008B37DF" w:rsidP="008B5B8B">
            <w:pPr>
              <w:widowControl w:val="0"/>
              <w:suppressAutoHyphens/>
              <w:autoSpaceDE w:val="0"/>
              <w:spacing w:after="0" w:line="220" w:lineRule="exact"/>
              <w:rPr>
                <w:rFonts w:ascii="Times New Roman" w:hAnsi="Times New Roman"/>
                <w:bCs/>
                <w:sz w:val="24"/>
                <w:szCs w:val="24"/>
              </w:rPr>
            </w:pPr>
            <w:r w:rsidRPr="00772E61">
              <w:rPr>
                <w:rFonts w:ascii="Times New Roman" w:hAnsi="Times New Roman"/>
                <w:bCs/>
                <w:sz w:val="24"/>
                <w:szCs w:val="24"/>
              </w:rPr>
              <w:t>Į serviso užklausas reagavimas tą pačią dieną</w:t>
            </w:r>
          </w:p>
        </w:tc>
        <w:tc>
          <w:tcPr>
            <w:tcW w:w="4632" w:type="dxa"/>
            <w:vAlign w:val="center"/>
          </w:tcPr>
          <w:p w14:paraId="2E8F9797" w14:textId="77777777" w:rsidR="008B37DF" w:rsidRPr="00772E61" w:rsidRDefault="008B37DF" w:rsidP="008B5B8B">
            <w:pPr>
              <w:widowControl w:val="0"/>
              <w:suppressAutoHyphens/>
              <w:autoSpaceDE w:val="0"/>
              <w:spacing w:after="0"/>
              <w:rPr>
                <w:rFonts w:ascii="Times New Roman" w:hAnsi="Times New Roman"/>
                <w:sz w:val="24"/>
                <w:szCs w:val="24"/>
              </w:rPr>
            </w:pPr>
            <w:r w:rsidRPr="00772E61">
              <w:rPr>
                <w:rFonts w:ascii="Times New Roman" w:hAnsi="Times New Roman"/>
                <w:sz w:val="24"/>
                <w:szCs w:val="24"/>
              </w:rPr>
              <w:t xml:space="preserve">Būtina </w:t>
            </w:r>
          </w:p>
        </w:tc>
        <w:tc>
          <w:tcPr>
            <w:tcW w:w="2838" w:type="dxa"/>
            <w:tcBorders>
              <w:top w:val="single" w:sz="4" w:space="0" w:color="000000"/>
              <w:left w:val="single" w:sz="4" w:space="0" w:color="000000"/>
              <w:bottom w:val="single" w:sz="4" w:space="0" w:color="000000"/>
              <w:right w:val="single" w:sz="4" w:space="0" w:color="000000"/>
            </w:tcBorders>
          </w:tcPr>
          <w:p w14:paraId="55B74369" w14:textId="77777777" w:rsidR="008B37DF" w:rsidRPr="00772E61" w:rsidRDefault="008B37DF" w:rsidP="008B5B8B">
            <w:pPr>
              <w:spacing w:after="0" w:line="240" w:lineRule="auto"/>
              <w:jc w:val="both"/>
              <w:rPr>
                <w:rFonts w:ascii="Times New Roman" w:hAnsi="Times New Roman"/>
                <w:sz w:val="24"/>
                <w:szCs w:val="24"/>
              </w:rPr>
            </w:pPr>
          </w:p>
        </w:tc>
      </w:tr>
      <w:tr w:rsidR="00D50D95" w:rsidRPr="00772E61" w14:paraId="3BFBB8D4" w14:textId="77777777" w:rsidTr="00826274">
        <w:tc>
          <w:tcPr>
            <w:tcW w:w="685" w:type="dxa"/>
            <w:tcBorders>
              <w:top w:val="single" w:sz="4" w:space="0" w:color="000000"/>
              <w:left w:val="single" w:sz="4" w:space="0" w:color="000000"/>
              <w:bottom w:val="single" w:sz="4" w:space="0" w:color="000000"/>
              <w:right w:val="single" w:sz="4" w:space="0" w:color="000000"/>
            </w:tcBorders>
          </w:tcPr>
          <w:p w14:paraId="4EDB6391" w14:textId="77777777" w:rsidR="00D50D95" w:rsidRPr="00826274" w:rsidRDefault="00D50D95" w:rsidP="00826274">
            <w:pPr>
              <w:pStyle w:val="ListParagraph"/>
              <w:numPr>
                <w:ilvl w:val="0"/>
                <w:numId w:val="1"/>
              </w:numPr>
              <w:spacing w:after="0" w:line="240" w:lineRule="auto"/>
              <w:jc w:val="center"/>
              <w:rPr>
                <w:rFonts w:ascii="Times New Roman" w:hAnsi="Times New Roman"/>
                <w:sz w:val="24"/>
                <w:szCs w:val="24"/>
              </w:rPr>
            </w:pPr>
          </w:p>
        </w:tc>
        <w:tc>
          <w:tcPr>
            <w:tcW w:w="2314" w:type="dxa"/>
            <w:vAlign w:val="center"/>
          </w:tcPr>
          <w:p w14:paraId="51878CDD" w14:textId="15A52767" w:rsidR="00D50D95" w:rsidRPr="00772E61" w:rsidRDefault="00E16C7C" w:rsidP="008B5B8B">
            <w:pPr>
              <w:widowControl w:val="0"/>
              <w:suppressAutoHyphens/>
              <w:autoSpaceDE w:val="0"/>
              <w:spacing w:after="0" w:line="220" w:lineRule="exact"/>
              <w:rPr>
                <w:rFonts w:ascii="Times New Roman" w:hAnsi="Times New Roman"/>
                <w:bCs/>
                <w:sz w:val="24"/>
                <w:szCs w:val="24"/>
              </w:rPr>
            </w:pPr>
            <w:r w:rsidRPr="00E16C7C">
              <w:rPr>
                <w:rFonts w:ascii="Times New Roman" w:hAnsi="Times New Roman"/>
                <w:bCs/>
                <w:sz w:val="24"/>
                <w:szCs w:val="24"/>
              </w:rPr>
              <w:t>CE ženklinimas</w:t>
            </w:r>
          </w:p>
        </w:tc>
        <w:tc>
          <w:tcPr>
            <w:tcW w:w="4632" w:type="dxa"/>
            <w:vAlign w:val="center"/>
          </w:tcPr>
          <w:p w14:paraId="5833D64C" w14:textId="0FC4F361" w:rsidR="00D50D95" w:rsidRPr="00772E61" w:rsidRDefault="00093D90" w:rsidP="008B5B8B">
            <w:pPr>
              <w:widowControl w:val="0"/>
              <w:suppressAutoHyphens/>
              <w:autoSpaceDE w:val="0"/>
              <w:spacing w:after="0"/>
              <w:rPr>
                <w:rFonts w:ascii="Times New Roman" w:hAnsi="Times New Roman"/>
                <w:sz w:val="24"/>
                <w:szCs w:val="24"/>
              </w:rPr>
            </w:pPr>
            <w:r>
              <w:rPr>
                <w:rFonts w:ascii="Times New Roman" w:hAnsi="Times New Roman"/>
                <w:sz w:val="24"/>
                <w:szCs w:val="24"/>
              </w:rPr>
              <w:t>CE atitiktis</w:t>
            </w:r>
          </w:p>
        </w:tc>
        <w:tc>
          <w:tcPr>
            <w:tcW w:w="2838" w:type="dxa"/>
            <w:tcBorders>
              <w:top w:val="single" w:sz="4" w:space="0" w:color="000000"/>
              <w:left w:val="single" w:sz="4" w:space="0" w:color="000000"/>
              <w:bottom w:val="single" w:sz="4" w:space="0" w:color="000000"/>
              <w:right w:val="single" w:sz="4" w:space="0" w:color="000000"/>
            </w:tcBorders>
          </w:tcPr>
          <w:p w14:paraId="57B0FD8C" w14:textId="77777777" w:rsidR="00D50D95" w:rsidRPr="00772E61" w:rsidRDefault="00D50D95" w:rsidP="008B5B8B">
            <w:pPr>
              <w:spacing w:after="0" w:line="240" w:lineRule="auto"/>
              <w:jc w:val="both"/>
              <w:rPr>
                <w:rFonts w:ascii="Times New Roman" w:hAnsi="Times New Roman"/>
                <w:sz w:val="24"/>
                <w:szCs w:val="24"/>
              </w:rPr>
            </w:pPr>
          </w:p>
        </w:tc>
      </w:tr>
    </w:tbl>
    <w:p w14:paraId="6775E5E2" w14:textId="77777777" w:rsidR="00772E61" w:rsidRDefault="00772E61" w:rsidP="008B5B8B">
      <w:pPr>
        <w:spacing w:after="0"/>
        <w:rPr>
          <w:rFonts w:ascii="Times New Roman" w:hAnsi="Times New Roman"/>
          <w:sz w:val="24"/>
          <w:szCs w:val="24"/>
        </w:rPr>
      </w:pPr>
    </w:p>
    <w:p w14:paraId="5A55A987" w14:textId="77777777" w:rsidR="002C2A07" w:rsidRDefault="002C2A07" w:rsidP="008B5B8B">
      <w:pPr>
        <w:spacing w:after="0"/>
        <w:rPr>
          <w:rFonts w:ascii="Times New Roman" w:hAnsi="Times New Roman"/>
          <w:sz w:val="24"/>
          <w:szCs w:val="24"/>
        </w:rPr>
      </w:pPr>
    </w:p>
    <w:p w14:paraId="23B867AD" w14:textId="77777777" w:rsidR="002C2A07" w:rsidRDefault="002C2A07" w:rsidP="008B5B8B">
      <w:pPr>
        <w:spacing w:after="0"/>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133"/>
        <w:gridCol w:w="1598"/>
        <w:gridCol w:w="883"/>
        <w:gridCol w:w="1383"/>
        <w:gridCol w:w="1197"/>
        <w:gridCol w:w="1466"/>
      </w:tblGrid>
      <w:tr w:rsidR="002C2A07" w:rsidRPr="005A265F" w14:paraId="459DE7CF" w14:textId="77777777" w:rsidTr="00CA2BF1">
        <w:trPr>
          <w:trHeight w:val="1831"/>
        </w:trPr>
        <w:tc>
          <w:tcPr>
            <w:tcW w:w="978" w:type="dxa"/>
            <w:tcBorders>
              <w:top w:val="single" w:sz="4" w:space="0" w:color="auto"/>
              <w:left w:val="single" w:sz="4" w:space="0" w:color="auto"/>
              <w:bottom w:val="single" w:sz="4" w:space="0" w:color="auto"/>
              <w:right w:val="single" w:sz="4" w:space="0" w:color="auto"/>
            </w:tcBorders>
            <w:vAlign w:val="center"/>
            <w:hideMark/>
          </w:tcPr>
          <w:p w14:paraId="743E21B8" w14:textId="77777777" w:rsidR="002C2A07" w:rsidRPr="005A265F" w:rsidRDefault="002C2A07" w:rsidP="00874DF7">
            <w:pPr>
              <w:jc w:val="center"/>
              <w:rPr>
                <w:rFonts w:eastAsia="Times New Roman"/>
                <w:color w:val="000000"/>
                <w:szCs w:val="24"/>
                <w:lang w:eastAsia="lt-LT"/>
              </w:rPr>
            </w:pPr>
            <w:bookmarkStart w:id="0" w:name="_Hlk84239753"/>
            <w:r w:rsidRPr="005A265F">
              <w:rPr>
                <w:rFonts w:eastAsia="Times New Roman"/>
                <w:color w:val="000000"/>
                <w:szCs w:val="24"/>
                <w:lang w:eastAsia="lt-LT"/>
              </w:rPr>
              <w:t>Pirkimo dalies Nr.</w:t>
            </w:r>
          </w:p>
        </w:tc>
        <w:tc>
          <w:tcPr>
            <w:tcW w:w="2133" w:type="dxa"/>
            <w:tcBorders>
              <w:top w:val="single" w:sz="4" w:space="0" w:color="auto"/>
              <w:left w:val="single" w:sz="4" w:space="0" w:color="auto"/>
              <w:bottom w:val="single" w:sz="4" w:space="0" w:color="auto"/>
              <w:right w:val="single" w:sz="4" w:space="0" w:color="auto"/>
            </w:tcBorders>
            <w:vAlign w:val="center"/>
            <w:hideMark/>
          </w:tcPr>
          <w:p w14:paraId="0EA07693"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xml:space="preserve">Prekės pavadinimas  </w:t>
            </w:r>
          </w:p>
        </w:tc>
        <w:tc>
          <w:tcPr>
            <w:tcW w:w="1598" w:type="dxa"/>
            <w:tcBorders>
              <w:top w:val="single" w:sz="4" w:space="0" w:color="auto"/>
              <w:left w:val="single" w:sz="4" w:space="0" w:color="auto"/>
              <w:bottom w:val="single" w:sz="4" w:space="0" w:color="auto"/>
              <w:right w:val="single" w:sz="4" w:space="0" w:color="auto"/>
            </w:tcBorders>
            <w:hideMark/>
          </w:tcPr>
          <w:p w14:paraId="3CF19A14" w14:textId="77777777" w:rsidR="002C2A07" w:rsidRPr="005A265F" w:rsidRDefault="002C2A07" w:rsidP="00874DF7">
            <w:pPr>
              <w:jc w:val="center"/>
              <w:rPr>
                <w:rFonts w:eastAsia="Times New Roman"/>
                <w:color w:val="000000"/>
                <w:szCs w:val="24"/>
                <w:lang w:eastAsia="lt-LT"/>
              </w:rPr>
            </w:pPr>
            <w:r w:rsidRPr="005A265F">
              <w:rPr>
                <w:rFonts w:eastAsia="Times New Roman"/>
                <w:szCs w:val="24"/>
              </w:rPr>
              <w:t xml:space="preserve">Prekės gamintojas, modelis, prekės katalogo numeris (jei toks yra) </w:t>
            </w:r>
            <w:r w:rsidRPr="005A265F">
              <w:rPr>
                <w:rFonts w:eastAsia="Times New Roman"/>
                <w:bCs/>
                <w:i/>
                <w:iCs/>
                <w:szCs w:val="24"/>
              </w:rPr>
              <w:t>(įrašo tiekėjas)</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B0BF58"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Mato Vnt.</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6A950C8" w14:textId="77777777" w:rsidR="002C2A07" w:rsidRPr="005A265F" w:rsidRDefault="002C2A07" w:rsidP="00874DF7">
            <w:pPr>
              <w:jc w:val="center"/>
              <w:rPr>
                <w:rFonts w:eastAsia="Times New Roman"/>
                <w:color w:val="000000"/>
                <w:szCs w:val="24"/>
                <w:lang w:eastAsia="lt-LT"/>
              </w:rPr>
            </w:pPr>
            <w:r>
              <w:rPr>
                <w:rFonts w:eastAsia="Times New Roman"/>
                <w:color w:val="000000"/>
                <w:szCs w:val="24"/>
                <w:lang w:eastAsia="lt-LT"/>
              </w:rPr>
              <w:t>Preliminarus</w:t>
            </w:r>
            <w:r w:rsidRPr="005A265F">
              <w:rPr>
                <w:rFonts w:eastAsia="Times New Roman"/>
                <w:color w:val="000000"/>
                <w:szCs w:val="24"/>
                <w:lang w:eastAsia="lt-LT"/>
              </w:rPr>
              <w:t xml:space="preserve"> kiekis  </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88D033E"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Vnt. įkainis be PVM, Eur*</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4C21B4C"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xml:space="preserve">Bendra suma (Vnt. įkainis x </w:t>
            </w:r>
            <w:r>
              <w:rPr>
                <w:rFonts w:eastAsia="Times New Roman"/>
                <w:color w:val="000000"/>
                <w:szCs w:val="24"/>
                <w:lang w:eastAsia="lt-LT"/>
              </w:rPr>
              <w:t>preliminarus</w:t>
            </w:r>
            <w:r w:rsidRPr="005A265F">
              <w:rPr>
                <w:rFonts w:eastAsia="Times New Roman"/>
                <w:color w:val="000000"/>
                <w:szCs w:val="24"/>
                <w:lang w:eastAsia="lt-LT"/>
              </w:rPr>
              <w:t>. kiekis) be PVM, Eur </w:t>
            </w:r>
          </w:p>
        </w:tc>
      </w:tr>
      <w:tr w:rsidR="002C2A07" w:rsidRPr="005A265F" w14:paraId="36C01780" w14:textId="77777777" w:rsidTr="00CA2BF1">
        <w:trPr>
          <w:trHeight w:val="211"/>
        </w:trPr>
        <w:tc>
          <w:tcPr>
            <w:tcW w:w="978" w:type="dxa"/>
            <w:tcBorders>
              <w:top w:val="single" w:sz="4" w:space="0" w:color="auto"/>
              <w:left w:val="single" w:sz="4" w:space="0" w:color="auto"/>
              <w:bottom w:val="single" w:sz="4" w:space="0" w:color="auto"/>
              <w:right w:val="single" w:sz="4" w:space="0" w:color="auto"/>
            </w:tcBorders>
            <w:vAlign w:val="center"/>
            <w:hideMark/>
          </w:tcPr>
          <w:p w14:paraId="55D2C8B0" w14:textId="77777777" w:rsidR="002C2A07" w:rsidRPr="005A265F" w:rsidRDefault="002C2A07" w:rsidP="00874DF7">
            <w:pPr>
              <w:jc w:val="center"/>
              <w:rPr>
                <w:rFonts w:eastAsia="Times New Roman"/>
                <w:bCs/>
                <w:color w:val="000000"/>
                <w:szCs w:val="24"/>
                <w:lang w:eastAsia="lt-LT"/>
              </w:rPr>
            </w:pPr>
            <w:r>
              <w:rPr>
                <w:rFonts w:eastAsia="Times New Roman"/>
                <w:bCs/>
                <w:color w:val="000000"/>
                <w:szCs w:val="24"/>
                <w:lang w:eastAsia="lt-LT"/>
              </w:rPr>
              <w:t>1</w:t>
            </w:r>
            <w:r w:rsidRPr="005A265F">
              <w:rPr>
                <w:rFonts w:eastAsia="Times New Roman"/>
                <w:bCs/>
                <w:color w:val="000000"/>
                <w:szCs w:val="24"/>
                <w:lang w:eastAsia="lt-LT"/>
              </w:rPr>
              <w:t>.</w:t>
            </w:r>
          </w:p>
        </w:tc>
        <w:tc>
          <w:tcPr>
            <w:tcW w:w="2133" w:type="dxa"/>
            <w:tcBorders>
              <w:top w:val="single" w:sz="4" w:space="0" w:color="auto"/>
              <w:left w:val="single" w:sz="4" w:space="0" w:color="auto"/>
              <w:bottom w:val="single" w:sz="4" w:space="0" w:color="auto"/>
              <w:right w:val="single" w:sz="4" w:space="0" w:color="auto"/>
            </w:tcBorders>
            <w:vAlign w:val="center"/>
            <w:hideMark/>
          </w:tcPr>
          <w:p w14:paraId="1269F5A3" w14:textId="6FEC7031" w:rsidR="002C2A07" w:rsidRPr="005A265F" w:rsidRDefault="002B7B72" w:rsidP="00874DF7">
            <w:pPr>
              <w:rPr>
                <w:rFonts w:eastAsia="Times New Roman"/>
                <w:bCs/>
                <w:color w:val="000000"/>
                <w:szCs w:val="24"/>
                <w:lang w:eastAsia="lt-LT"/>
              </w:rPr>
            </w:pPr>
            <w:r>
              <w:rPr>
                <w:rFonts w:eastAsia="Times New Roman"/>
                <w:bCs/>
                <w:color w:val="000000"/>
                <w:szCs w:val="24"/>
                <w:lang w:eastAsia="lt-LT"/>
              </w:rPr>
              <w:t>Maceratorius</w:t>
            </w:r>
          </w:p>
        </w:tc>
        <w:tc>
          <w:tcPr>
            <w:tcW w:w="1598" w:type="dxa"/>
            <w:tcBorders>
              <w:top w:val="single" w:sz="4" w:space="0" w:color="auto"/>
              <w:left w:val="single" w:sz="4" w:space="0" w:color="auto"/>
              <w:bottom w:val="single" w:sz="4" w:space="0" w:color="auto"/>
              <w:right w:val="single" w:sz="4" w:space="0" w:color="auto"/>
            </w:tcBorders>
          </w:tcPr>
          <w:p w14:paraId="06011EB3" w14:textId="77777777" w:rsidR="002C2A07" w:rsidRPr="005A265F" w:rsidRDefault="002C2A07" w:rsidP="00874DF7">
            <w:pPr>
              <w:jc w:val="center"/>
              <w:rPr>
                <w:rFonts w:eastAsia="Times New Roman"/>
                <w:color w:val="000000"/>
                <w:szCs w:val="24"/>
                <w:lang w:eastAsia="lt-LT"/>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4035A25"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Vnt.</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FA62238" w14:textId="6F251576" w:rsidR="002C2A07" w:rsidRPr="005A265F" w:rsidRDefault="002B7B72" w:rsidP="00874DF7">
            <w:pPr>
              <w:jc w:val="center"/>
              <w:rPr>
                <w:rFonts w:eastAsia="Times New Roman"/>
                <w:color w:val="000000"/>
                <w:szCs w:val="24"/>
                <w:lang w:eastAsia="lt-LT"/>
              </w:rPr>
            </w:pPr>
            <w:r>
              <w:rPr>
                <w:rFonts w:eastAsia="Times New Roman"/>
                <w:color w:val="000000"/>
                <w:szCs w:val="24"/>
                <w:lang w:eastAsia="lt-LT"/>
              </w:rPr>
              <w: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37BA405"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9504051"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w:t>
            </w:r>
          </w:p>
        </w:tc>
      </w:tr>
      <w:tr w:rsidR="002C2A07" w:rsidRPr="005A265F" w14:paraId="49C4C43E" w14:textId="77777777" w:rsidTr="00CA2BF1">
        <w:trPr>
          <w:trHeight w:val="315"/>
        </w:trPr>
        <w:tc>
          <w:tcPr>
            <w:tcW w:w="978" w:type="dxa"/>
            <w:tcBorders>
              <w:top w:val="single" w:sz="4" w:space="0" w:color="auto"/>
              <w:left w:val="single" w:sz="4" w:space="0" w:color="auto"/>
              <w:bottom w:val="single" w:sz="4" w:space="0" w:color="auto"/>
              <w:right w:val="single" w:sz="4" w:space="0" w:color="auto"/>
            </w:tcBorders>
          </w:tcPr>
          <w:p w14:paraId="02526C8F" w14:textId="77777777" w:rsidR="002C2A07" w:rsidRPr="005A265F" w:rsidRDefault="002C2A07" w:rsidP="00874DF7">
            <w:pPr>
              <w:jc w:val="right"/>
              <w:rPr>
                <w:rFonts w:eastAsia="Times New Roman"/>
                <w:color w:val="000000"/>
                <w:szCs w:val="24"/>
                <w:lang w:eastAsia="lt-LT"/>
              </w:rPr>
            </w:pPr>
          </w:p>
        </w:tc>
        <w:tc>
          <w:tcPr>
            <w:tcW w:w="7194" w:type="dxa"/>
            <w:gridSpan w:val="5"/>
            <w:tcBorders>
              <w:top w:val="single" w:sz="4" w:space="0" w:color="auto"/>
              <w:left w:val="single" w:sz="4" w:space="0" w:color="auto"/>
              <w:bottom w:val="single" w:sz="4" w:space="0" w:color="auto"/>
              <w:right w:val="single" w:sz="4" w:space="0" w:color="auto"/>
            </w:tcBorders>
            <w:vAlign w:val="center"/>
            <w:hideMark/>
          </w:tcPr>
          <w:p w14:paraId="2F1B625F" w14:textId="0E132D8D" w:rsidR="002C2A07" w:rsidRPr="005A265F" w:rsidRDefault="002C2A07" w:rsidP="00874DF7">
            <w:pPr>
              <w:jc w:val="right"/>
              <w:rPr>
                <w:rFonts w:eastAsia="Times New Roman"/>
                <w:color w:val="000000"/>
                <w:szCs w:val="24"/>
                <w:lang w:eastAsia="lt-LT"/>
              </w:rPr>
            </w:pPr>
            <w:r w:rsidRPr="005A265F">
              <w:rPr>
                <w:rFonts w:eastAsia="Times New Roman"/>
                <w:color w:val="000000"/>
                <w:szCs w:val="24"/>
                <w:lang w:eastAsia="lt-LT"/>
              </w:rPr>
              <w:t>PVM (</w:t>
            </w:r>
            <w:r w:rsidR="00944DDB">
              <w:rPr>
                <w:rFonts w:eastAsia="Times New Roman"/>
                <w:color w:val="000000"/>
                <w:szCs w:val="24"/>
                <w:lang w:eastAsia="lt-LT"/>
              </w:rPr>
              <w:t>21</w:t>
            </w:r>
            <w:r w:rsidRPr="005A265F">
              <w:rPr>
                <w:rFonts w:eastAsia="Times New Roman"/>
                <w:color w:val="000000"/>
                <w:szCs w:val="24"/>
                <w:lang w:eastAsia="lt-LT"/>
              </w:rPr>
              <w:t xml:space="preserve">  %) suma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899A7BC"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w:t>
            </w:r>
          </w:p>
        </w:tc>
      </w:tr>
      <w:tr w:rsidR="002C2A07" w:rsidRPr="005A265F" w14:paraId="1544885E" w14:textId="77777777" w:rsidTr="00CA2BF1">
        <w:trPr>
          <w:trHeight w:val="315"/>
        </w:trPr>
        <w:tc>
          <w:tcPr>
            <w:tcW w:w="978" w:type="dxa"/>
            <w:tcBorders>
              <w:top w:val="single" w:sz="4" w:space="0" w:color="auto"/>
              <w:left w:val="single" w:sz="4" w:space="0" w:color="auto"/>
              <w:bottom w:val="single" w:sz="4" w:space="0" w:color="auto"/>
              <w:right w:val="single" w:sz="4" w:space="0" w:color="auto"/>
            </w:tcBorders>
          </w:tcPr>
          <w:p w14:paraId="1CA95C69" w14:textId="77777777" w:rsidR="002C2A07" w:rsidRPr="005A265F" w:rsidRDefault="002C2A07" w:rsidP="00874DF7">
            <w:pPr>
              <w:jc w:val="right"/>
              <w:rPr>
                <w:rFonts w:eastAsia="Times New Roman"/>
                <w:color w:val="000000"/>
                <w:szCs w:val="24"/>
                <w:lang w:eastAsia="lt-LT"/>
              </w:rPr>
            </w:pPr>
          </w:p>
        </w:tc>
        <w:tc>
          <w:tcPr>
            <w:tcW w:w="7194" w:type="dxa"/>
            <w:gridSpan w:val="5"/>
            <w:tcBorders>
              <w:top w:val="single" w:sz="4" w:space="0" w:color="auto"/>
              <w:left w:val="single" w:sz="4" w:space="0" w:color="auto"/>
              <w:bottom w:val="single" w:sz="4" w:space="0" w:color="auto"/>
              <w:right w:val="single" w:sz="4" w:space="0" w:color="auto"/>
            </w:tcBorders>
            <w:vAlign w:val="center"/>
            <w:hideMark/>
          </w:tcPr>
          <w:p w14:paraId="284AF27A" w14:textId="77777777" w:rsidR="002C2A07" w:rsidRPr="005A265F" w:rsidRDefault="002C2A07" w:rsidP="00874DF7">
            <w:pPr>
              <w:jc w:val="right"/>
              <w:rPr>
                <w:rFonts w:eastAsia="Times New Roman"/>
                <w:color w:val="000000"/>
                <w:szCs w:val="24"/>
                <w:lang w:eastAsia="lt-LT"/>
              </w:rPr>
            </w:pPr>
            <w:r w:rsidRPr="005A265F">
              <w:rPr>
                <w:rFonts w:eastAsia="Times New Roman"/>
                <w:color w:val="000000"/>
                <w:szCs w:val="24"/>
                <w:lang w:eastAsia="lt-LT"/>
              </w:rPr>
              <w:t xml:space="preserve">Bendra suma </w:t>
            </w:r>
            <w:r>
              <w:rPr>
                <w:rFonts w:eastAsia="Times New Roman"/>
                <w:color w:val="000000"/>
                <w:szCs w:val="24"/>
                <w:lang w:eastAsia="lt-LT"/>
              </w:rPr>
              <w:t>1</w:t>
            </w:r>
            <w:r w:rsidRPr="005A265F">
              <w:rPr>
                <w:rFonts w:eastAsia="Times New Roman"/>
                <w:color w:val="000000"/>
                <w:szCs w:val="24"/>
                <w:lang w:eastAsia="lt-LT"/>
              </w:rPr>
              <w:t>-ai pirkimo daliai EUR su PVM</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44ECFD" w14:textId="77777777" w:rsidR="002C2A07" w:rsidRPr="005A265F" w:rsidRDefault="002C2A07" w:rsidP="00874DF7">
            <w:pPr>
              <w:jc w:val="center"/>
              <w:rPr>
                <w:rFonts w:eastAsia="Times New Roman"/>
                <w:color w:val="000000"/>
                <w:szCs w:val="24"/>
                <w:lang w:eastAsia="lt-LT"/>
              </w:rPr>
            </w:pPr>
            <w:r w:rsidRPr="005A265F">
              <w:rPr>
                <w:rFonts w:eastAsia="Times New Roman"/>
                <w:color w:val="000000"/>
                <w:szCs w:val="24"/>
                <w:lang w:eastAsia="lt-LT"/>
              </w:rPr>
              <w:t> </w:t>
            </w:r>
          </w:p>
        </w:tc>
      </w:tr>
      <w:tr w:rsidR="00C51EA0" w:rsidRPr="005A265F" w14:paraId="06C3CC53" w14:textId="77777777" w:rsidTr="00D626B9">
        <w:trPr>
          <w:trHeight w:val="315"/>
        </w:trPr>
        <w:tc>
          <w:tcPr>
            <w:tcW w:w="9638" w:type="dxa"/>
            <w:gridSpan w:val="7"/>
            <w:tcBorders>
              <w:top w:val="single" w:sz="4" w:space="0" w:color="auto"/>
              <w:left w:val="single" w:sz="4" w:space="0" w:color="auto"/>
              <w:bottom w:val="single" w:sz="4" w:space="0" w:color="auto"/>
              <w:right w:val="single" w:sz="4" w:space="0" w:color="auto"/>
            </w:tcBorders>
          </w:tcPr>
          <w:p w14:paraId="47C5B529" w14:textId="76116813" w:rsidR="00C51EA0" w:rsidRPr="005A265F" w:rsidRDefault="00C51EA0" w:rsidP="00874DF7">
            <w:pPr>
              <w:jc w:val="center"/>
              <w:rPr>
                <w:rFonts w:eastAsia="Times New Roman"/>
                <w:color w:val="000000"/>
                <w:szCs w:val="24"/>
                <w:lang w:eastAsia="lt-LT"/>
              </w:rPr>
            </w:pPr>
            <w:r w:rsidRPr="005A265F">
              <w:rPr>
                <w:rFonts w:eastAsia="Times New Roman"/>
                <w:color w:val="000000"/>
                <w:szCs w:val="24"/>
                <w:lang w:eastAsia="lt-LT"/>
              </w:rPr>
              <w:t xml:space="preserve">Bendra suma </w:t>
            </w:r>
            <w:r>
              <w:rPr>
                <w:rFonts w:eastAsia="Times New Roman"/>
                <w:color w:val="000000"/>
                <w:szCs w:val="24"/>
                <w:lang w:eastAsia="lt-LT"/>
              </w:rPr>
              <w:t>1</w:t>
            </w:r>
            <w:r w:rsidRPr="005A265F">
              <w:rPr>
                <w:rFonts w:eastAsia="Times New Roman"/>
                <w:color w:val="000000"/>
                <w:szCs w:val="24"/>
                <w:lang w:eastAsia="lt-LT"/>
              </w:rPr>
              <w:t>-ai pirkimo daliai EUR su PVM</w:t>
            </w:r>
            <w:r>
              <w:rPr>
                <w:rFonts w:eastAsia="Times New Roman"/>
                <w:color w:val="000000"/>
                <w:szCs w:val="24"/>
                <w:lang w:eastAsia="lt-LT"/>
              </w:rPr>
              <w:t xml:space="preserve"> žodžiais - </w:t>
            </w:r>
          </w:p>
        </w:tc>
      </w:tr>
      <w:bookmarkEnd w:id="0"/>
    </w:tbl>
    <w:p w14:paraId="4169AAA3" w14:textId="77777777" w:rsidR="002C2A07" w:rsidRDefault="002C2A07" w:rsidP="008B5B8B">
      <w:pPr>
        <w:spacing w:after="0"/>
        <w:rPr>
          <w:rFonts w:ascii="Times New Roman" w:hAnsi="Times New Roman"/>
          <w:sz w:val="24"/>
          <w:szCs w:val="24"/>
        </w:rPr>
      </w:pPr>
    </w:p>
    <w:p w14:paraId="347F710D" w14:textId="055021B7" w:rsidR="002C2A07" w:rsidRPr="00772E61" w:rsidRDefault="005D73B8" w:rsidP="008B5B8B">
      <w:pPr>
        <w:spacing w:after="0"/>
        <w:rPr>
          <w:rFonts w:ascii="Times New Roman" w:hAnsi="Times New Roman"/>
          <w:sz w:val="24"/>
          <w:szCs w:val="24"/>
        </w:rPr>
      </w:pPr>
      <w:r w:rsidRPr="005D73B8">
        <w:rPr>
          <w:rFonts w:ascii="Times New Roman" w:hAnsi="Times New Roman"/>
          <w:sz w:val="24"/>
          <w:szCs w:val="24"/>
        </w:rPr>
        <w:t>Pastaba. 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sectPr w:rsidR="002C2A07" w:rsidRPr="00772E61" w:rsidSect="00672B9B">
      <w:pgSz w:w="11906" w:h="16838"/>
      <w:pgMar w:top="1701" w:right="567" w:bottom="1134"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BF38" w14:textId="77777777" w:rsidR="00A368EB" w:rsidRDefault="00A368EB" w:rsidP="00672B9B">
      <w:pPr>
        <w:spacing w:after="0" w:line="240" w:lineRule="auto"/>
      </w:pPr>
      <w:r>
        <w:separator/>
      </w:r>
    </w:p>
  </w:endnote>
  <w:endnote w:type="continuationSeparator" w:id="0">
    <w:p w14:paraId="511BE9D7" w14:textId="77777777" w:rsidR="00A368EB" w:rsidRDefault="00A368EB" w:rsidP="00672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7C6A" w14:textId="77777777" w:rsidR="00A368EB" w:rsidRDefault="00A368EB" w:rsidP="00672B9B">
      <w:pPr>
        <w:spacing w:after="0" w:line="240" w:lineRule="auto"/>
      </w:pPr>
      <w:r>
        <w:separator/>
      </w:r>
    </w:p>
  </w:footnote>
  <w:footnote w:type="continuationSeparator" w:id="0">
    <w:p w14:paraId="7BB0990E" w14:textId="77777777" w:rsidR="00A368EB" w:rsidRDefault="00A368EB" w:rsidP="00672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255FAA"/>
    <w:multiLevelType w:val="hybridMultilevel"/>
    <w:tmpl w:val="A09042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667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ABC"/>
    <w:rsid w:val="00030AF3"/>
    <w:rsid w:val="00093D90"/>
    <w:rsid w:val="000B4ECF"/>
    <w:rsid w:val="000D2DA8"/>
    <w:rsid w:val="001250C0"/>
    <w:rsid w:val="00137116"/>
    <w:rsid w:val="001861CF"/>
    <w:rsid w:val="002665B4"/>
    <w:rsid w:val="002820C3"/>
    <w:rsid w:val="002B7B72"/>
    <w:rsid w:val="002C2A07"/>
    <w:rsid w:val="002D76D4"/>
    <w:rsid w:val="00333653"/>
    <w:rsid w:val="00354DCA"/>
    <w:rsid w:val="004C2F6E"/>
    <w:rsid w:val="005C4E45"/>
    <w:rsid w:val="005D4D6E"/>
    <w:rsid w:val="005D73B8"/>
    <w:rsid w:val="00600B38"/>
    <w:rsid w:val="00672B9B"/>
    <w:rsid w:val="006B66BD"/>
    <w:rsid w:val="0075343C"/>
    <w:rsid w:val="00772E61"/>
    <w:rsid w:val="00776CBB"/>
    <w:rsid w:val="00797EBE"/>
    <w:rsid w:val="007B2B77"/>
    <w:rsid w:val="00826274"/>
    <w:rsid w:val="008310B1"/>
    <w:rsid w:val="00886111"/>
    <w:rsid w:val="008B37DF"/>
    <w:rsid w:val="008B5B8B"/>
    <w:rsid w:val="00944DDB"/>
    <w:rsid w:val="00997E10"/>
    <w:rsid w:val="009C3C76"/>
    <w:rsid w:val="00A368EB"/>
    <w:rsid w:val="00A36DB5"/>
    <w:rsid w:val="00B07AC6"/>
    <w:rsid w:val="00B75F8D"/>
    <w:rsid w:val="00BA1ABC"/>
    <w:rsid w:val="00BD1F4D"/>
    <w:rsid w:val="00BF59EF"/>
    <w:rsid w:val="00C17829"/>
    <w:rsid w:val="00C51EA0"/>
    <w:rsid w:val="00CA2BF1"/>
    <w:rsid w:val="00CA3B57"/>
    <w:rsid w:val="00CC7C4C"/>
    <w:rsid w:val="00D163BF"/>
    <w:rsid w:val="00D218C1"/>
    <w:rsid w:val="00D235F1"/>
    <w:rsid w:val="00D50D95"/>
    <w:rsid w:val="00E16C7C"/>
    <w:rsid w:val="00EA4C30"/>
    <w:rsid w:val="00F50EED"/>
    <w:rsid w:val="00F75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B724C"/>
  <w15:chartTrackingRefBased/>
  <w15:docId w15:val="{9779919D-12D9-497D-8FD2-F0192333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F6E"/>
    <w:pPr>
      <w:spacing w:after="160" w:line="256" w:lineRule="auto"/>
    </w:pPr>
    <w:rPr>
      <w:rFonts w:ascii="Calibri" w:eastAsia="Calibri" w:hAnsi="Calibri" w:cs="Times New Roman"/>
      <w:sz w:val="22"/>
    </w:rPr>
  </w:style>
  <w:style w:type="paragraph" w:styleId="Heading1">
    <w:name w:val="heading 1"/>
    <w:basedOn w:val="Normal"/>
    <w:next w:val="Normal"/>
    <w:link w:val="Heading1Char"/>
    <w:uiPriority w:val="9"/>
    <w:qFormat/>
    <w:rsid w:val="008B5B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00B38"/>
    <w:pPr>
      <w:keepNext/>
      <w:spacing w:after="0" w:line="240" w:lineRule="auto"/>
      <w:jc w:val="center"/>
      <w:outlineLvl w:val="1"/>
    </w:pPr>
    <w:rPr>
      <w:rFonts w:ascii="Times New Roman" w:eastAsia="Times New Roman" w:hAnsi="Times New Roman" w:cstheme="min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00B38"/>
    <w:rPr>
      <w:rFonts w:eastAsia="Times New Roman"/>
      <w:b/>
      <w:szCs w:val="24"/>
    </w:rPr>
  </w:style>
  <w:style w:type="character" w:customStyle="1" w:styleId="Heading1Char">
    <w:name w:val="Heading 1 Char"/>
    <w:basedOn w:val="DefaultParagraphFont"/>
    <w:link w:val="Heading1"/>
    <w:uiPriority w:val="9"/>
    <w:rsid w:val="008B5B8B"/>
    <w:rPr>
      <w:rFonts w:asciiTheme="majorHAnsi" w:eastAsiaTheme="majorEastAsia" w:hAnsiTheme="majorHAnsi" w:cstheme="majorBidi"/>
      <w:color w:val="2E74B5" w:themeColor="accent1" w:themeShade="BF"/>
      <w:sz w:val="32"/>
      <w:szCs w:val="32"/>
    </w:rPr>
  </w:style>
  <w:style w:type="paragraph" w:customStyle="1" w:styleId="Default">
    <w:name w:val="Default"/>
    <w:rsid w:val="008B5B8B"/>
    <w:pPr>
      <w:autoSpaceDE w:val="0"/>
      <w:autoSpaceDN w:val="0"/>
      <w:adjustRightInd w:val="0"/>
    </w:pPr>
    <w:rPr>
      <w:rFonts w:ascii="Calibri" w:eastAsia="Calibri" w:hAnsi="Calibri" w:cs="Calibri"/>
      <w:color w:val="000000"/>
      <w:szCs w:val="24"/>
      <w:lang w:val="en-US"/>
    </w:rPr>
  </w:style>
  <w:style w:type="table" w:styleId="TableGrid">
    <w:name w:val="Table Grid"/>
    <w:basedOn w:val="TableNormal"/>
    <w:uiPriority w:val="39"/>
    <w:rsid w:val="008B5B8B"/>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B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2B9B"/>
    <w:rPr>
      <w:rFonts w:ascii="Calibri" w:eastAsia="Calibri" w:hAnsi="Calibri" w:cs="Times New Roman"/>
      <w:sz w:val="22"/>
    </w:rPr>
  </w:style>
  <w:style w:type="paragraph" w:styleId="Footer">
    <w:name w:val="footer"/>
    <w:basedOn w:val="Normal"/>
    <w:link w:val="FooterChar"/>
    <w:uiPriority w:val="99"/>
    <w:unhideWhenUsed/>
    <w:rsid w:val="00672B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2B9B"/>
    <w:rPr>
      <w:rFonts w:ascii="Calibri" w:eastAsia="Calibri" w:hAnsi="Calibri" w:cs="Times New Roman"/>
      <w:sz w:val="22"/>
    </w:rPr>
  </w:style>
  <w:style w:type="paragraph" w:styleId="ListParagraph">
    <w:name w:val="List Paragraph"/>
    <w:basedOn w:val="Normal"/>
    <w:uiPriority w:val="34"/>
    <w:qFormat/>
    <w:rsid w:val="008262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2212">
      <w:bodyDiv w:val="1"/>
      <w:marLeft w:val="0"/>
      <w:marRight w:val="0"/>
      <w:marTop w:val="0"/>
      <w:marBottom w:val="0"/>
      <w:divBdr>
        <w:top w:val="none" w:sz="0" w:space="0" w:color="auto"/>
        <w:left w:val="none" w:sz="0" w:space="0" w:color="auto"/>
        <w:bottom w:val="none" w:sz="0" w:space="0" w:color="auto"/>
        <w:right w:val="none" w:sz="0" w:space="0" w:color="auto"/>
      </w:divBdr>
    </w:div>
    <w:div w:id="71583310">
      <w:bodyDiv w:val="1"/>
      <w:marLeft w:val="0"/>
      <w:marRight w:val="0"/>
      <w:marTop w:val="0"/>
      <w:marBottom w:val="0"/>
      <w:divBdr>
        <w:top w:val="none" w:sz="0" w:space="0" w:color="auto"/>
        <w:left w:val="none" w:sz="0" w:space="0" w:color="auto"/>
        <w:bottom w:val="none" w:sz="0" w:space="0" w:color="auto"/>
        <w:right w:val="none" w:sz="0" w:space="0" w:color="auto"/>
      </w:divBdr>
    </w:div>
    <w:div w:id="313074180">
      <w:bodyDiv w:val="1"/>
      <w:marLeft w:val="0"/>
      <w:marRight w:val="0"/>
      <w:marTop w:val="0"/>
      <w:marBottom w:val="0"/>
      <w:divBdr>
        <w:top w:val="none" w:sz="0" w:space="0" w:color="auto"/>
        <w:left w:val="none" w:sz="0" w:space="0" w:color="auto"/>
        <w:bottom w:val="none" w:sz="0" w:space="0" w:color="auto"/>
        <w:right w:val="none" w:sz="0" w:space="0" w:color="auto"/>
      </w:divBdr>
    </w:div>
    <w:div w:id="173192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CD83-873E-4235-A926-FAA30BE5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2165</Words>
  <Characters>1235</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Šuminienė</dc:creator>
  <cp:keywords/>
  <dc:description/>
  <cp:lastModifiedBy>Egidijus Taliejūnas</cp:lastModifiedBy>
  <cp:revision>18</cp:revision>
  <dcterms:created xsi:type="dcterms:W3CDTF">2025-07-03T11:19:00Z</dcterms:created>
  <dcterms:modified xsi:type="dcterms:W3CDTF">2026-07-07T06:28:00Z</dcterms:modified>
</cp:coreProperties>
</file>